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A2095" w14:textId="4E643E3E" w:rsidR="00414E53" w:rsidRPr="00135DB6" w:rsidRDefault="00BC19F6" w:rsidP="00DD73F4">
      <w:pPr>
        <w:pStyle w:val="Title"/>
        <w:jc w:val="center"/>
        <w:rPr>
          <w:b/>
          <w:sz w:val="40"/>
          <w:lang w:val="sq-AL"/>
        </w:rPr>
      </w:pPr>
      <w:r w:rsidRPr="00135DB6">
        <w:rPr>
          <w:b/>
          <w:sz w:val="40"/>
          <w:lang w:val="sq-AL"/>
        </w:rPr>
        <w:t xml:space="preserve">Themelimi i </w:t>
      </w:r>
      <w:r w:rsidR="0063405D" w:rsidRPr="00135DB6">
        <w:rPr>
          <w:b/>
          <w:sz w:val="40"/>
          <w:lang w:val="sq-AL"/>
        </w:rPr>
        <w:t>K</w:t>
      </w:r>
      <w:r w:rsidR="00173892" w:rsidRPr="00135DB6">
        <w:rPr>
          <w:b/>
          <w:sz w:val="40"/>
          <w:lang w:val="sq-AL"/>
        </w:rPr>
        <w:t>ë</w:t>
      </w:r>
      <w:r w:rsidR="0063405D" w:rsidRPr="00135DB6">
        <w:rPr>
          <w:b/>
          <w:sz w:val="40"/>
          <w:lang w:val="sq-AL"/>
        </w:rPr>
        <w:t>shilli</w:t>
      </w:r>
      <w:r w:rsidRPr="00135DB6">
        <w:rPr>
          <w:b/>
          <w:sz w:val="40"/>
          <w:lang w:val="sq-AL"/>
        </w:rPr>
        <w:t>t</w:t>
      </w:r>
      <w:r w:rsidR="0063405D" w:rsidRPr="00135DB6">
        <w:rPr>
          <w:b/>
          <w:sz w:val="40"/>
          <w:lang w:val="sq-AL"/>
        </w:rPr>
        <w:t xml:space="preserve"> Komb</w:t>
      </w:r>
      <w:r w:rsidR="00173892" w:rsidRPr="00135DB6">
        <w:rPr>
          <w:b/>
          <w:sz w:val="40"/>
          <w:lang w:val="sq-AL"/>
        </w:rPr>
        <w:t>ë</w:t>
      </w:r>
      <w:r w:rsidR="0063405D" w:rsidRPr="00135DB6">
        <w:rPr>
          <w:b/>
          <w:sz w:val="40"/>
          <w:lang w:val="sq-AL"/>
        </w:rPr>
        <w:t>tar p</w:t>
      </w:r>
      <w:r w:rsidR="00173892" w:rsidRPr="00135DB6">
        <w:rPr>
          <w:b/>
          <w:sz w:val="40"/>
          <w:lang w:val="sq-AL"/>
        </w:rPr>
        <w:t>ë</w:t>
      </w:r>
      <w:r w:rsidR="0063405D" w:rsidRPr="00135DB6">
        <w:rPr>
          <w:b/>
          <w:sz w:val="40"/>
          <w:lang w:val="sq-AL"/>
        </w:rPr>
        <w:t>r Shoq</w:t>
      </w:r>
      <w:r w:rsidR="00173892" w:rsidRPr="00135DB6">
        <w:rPr>
          <w:b/>
          <w:sz w:val="40"/>
          <w:lang w:val="sq-AL"/>
        </w:rPr>
        <w:t>ë</w:t>
      </w:r>
      <w:r w:rsidR="0063405D" w:rsidRPr="00135DB6">
        <w:rPr>
          <w:b/>
          <w:sz w:val="40"/>
          <w:lang w:val="sq-AL"/>
        </w:rPr>
        <w:t>rin</w:t>
      </w:r>
      <w:r w:rsidR="00173892" w:rsidRPr="00135DB6">
        <w:rPr>
          <w:b/>
          <w:sz w:val="40"/>
          <w:lang w:val="sq-AL"/>
        </w:rPr>
        <w:t>ë</w:t>
      </w:r>
      <w:r w:rsidR="0063405D" w:rsidRPr="00135DB6">
        <w:rPr>
          <w:b/>
          <w:sz w:val="40"/>
          <w:lang w:val="sq-AL"/>
        </w:rPr>
        <w:t xml:space="preserve"> Civile</w:t>
      </w:r>
      <w:r w:rsidR="00414E53" w:rsidRPr="00135DB6">
        <w:rPr>
          <w:b/>
          <w:sz w:val="40"/>
          <w:lang w:val="sq-AL"/>
        </w:rPr>
        <w:t xml:space="preserve">: </w:t>
      </w:r>
      <w:r w:rsidR="00446F3C" w:rsidRPr="00135DB6">
        <w:rPr>
          <w:b/>
          <w:sz w:val="40"/>
          <w:lang w:val="sq-AL"/>
        </w:rPr>
        <w:t>Sfidë apo arritje?</w:t>
      </w:r>
    </w:p>
    <w:p w14:paraId="688137CC" w14:textId="77777777" w:rsidR="00B31F93" w:rsidRPr="00135DB6" w:rsidRDefault="00B31F93" w:rsidP="00DD73F4">
      <w:pPr>
        <w:spacing w:after="0" w:line="240" w:lineRule="auto"/>
        <w:jc w:val="both"/>
        <w:rPr>
          <w:rFonts w:ascii="Times New Roman" w:hAnsi="Times New Roman" w:cs="Times New Roman"/>
          <w:lang w:val="sq-AL"/>
        </w:rPr>
      </w:pPr>
    </w:p>
    <w:p w14:paraId="40467350" w14:textId="4919D6D6" w:rsidR="00B31F93" w:rsidRPr="00135DB6" w:rsidRDefault="005D4624" w:rsidP="00F3577F">
      <w:pPr>
        <w:pStyle w:val="Heading1"/>
        <w:spacing w:before="0" w:line="240" w:lineRule="auto"/>
        <w:rPr>
          <w:lang w:val="sq-AL"/>
        </w:rPr>
      </w:pPr>
      <w:r w:rsidRPr="00135DB6">
        <w:rPr>
          <w:rFonts w:ascii="Lucida Bright" w:eastAsia="Lucida Bright" w:hAnsi="Lucida Bright" w:cs="Lucida Bright"/>
          <w:b/>
          <w:sz w:val="22"/>
          <w:szCs w:val="22"/>
          <w:lang w:val="sq-AL"/>
        </w:rPr>
        <w:t>Panorama e përgjithshme</w:t>
      </w:r>
      <w:r w:rsidR="00B31F93" w:rsidRPr="00135DB6">
        <w:rPr>
          <w:rFonts w:ascii="Lucida Bright" w:eastAsia="Lucida Bright" w:hAnsi="Lucida Bright" w:cs="Lucida Bright"/>
          <w:b/>
          <w:sz w:val="22"/>
          <w:szCs w:val="22"/>
          <w:lang w:val="sq-AL"/>
        </w:rPr>
        <w:t xml:space="preserve"> </w:t>
      </w:r>
    </w:p>
    <w:p w14:paraId="0A14A064" w14:textId="57E6067C" w:rsidR="00E2532E" w:rsidRPr="00135DB6" w:rsidRDefault="0063405D" w:rsidP="00BE3E20">
      <w:pPr>
        <w:spacing w:line="240" w:lineRule="auto"/>
        <w:jc w:val="both"/>
        <w:rPr>
          <w:rFonts w:ascii="Times New Roman" w:eastAsia="Times New Roman" w:hAnsi="Times New Roman" w:cs="Times New Roman"/>
          <w:color w:val="000000" w:themeColor="text1"/>
          <w:sz w:val="24"/>
          <w:lang w:val="sq-AL"/>
        </w:rPr>
      </w:pPr>
      <w:r w:rsidRPr="00135DB6">
        <w:rPr>
          <w:rFonts w:ascii="Times New Roman" w:eastAsia="Times New Roman" w:hAnsi="Times New Roman" w:cs="Times New Roman"/>
          <w:color w:val="000000" w:themeColor="text1"/>
          <w:sz w:val="24"/>
          <w:lang w:val="sq-AL"/>
        </w:rPr>
        <w:t>Organizatat e shoq</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ris</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civile (OSHC)</w:t>
      </w:r>
      <w:r w:rsidR="00EC70E2" w:rsidRPr="00135DB6">
        <w:rPr>
          <w:rStyle w:val="FootnoteReference"/>
          <w:rFonts w:ascii="Times New Roman" w:eastAsia="Times New Roman" w:hAnsi="Times New Roman" w:cs="Times New Roman"/>
          <w:color w:val="000000" w:themeColor="text1"/>
          <w:sz w:val="24"/>
          <w:lang w:val="sq-AL"/>
        </w:rPr>
        <w:footnoteReference w:id="1"/>
      </w:r>
      <w:r w:rsidRPr="00135DB6">
        <w:rPr>
          <w:rFonts w:ascii="Times New Roman" w:eastAsia="Times New Roman" w:hAnsi="Times New Roman" w:cs="Times New Roman"/>
          <w:color w:val="000000" w:themeColor="text1"/>
          <w:sz w:val="24"/>
          <w:lang w:val="sq-AL"/>
        </w:rPr>
        <w:t xml:space="preserve"> </w:t>
      </w:r>
      <w:r w:rsidR="00F40527" w:rsidRPr="00135DB6">
        <w:rPr>
          <w:rFonts w:ascii="Times New Roman" w:eastAsia="Times New Roman" w:hAnsi="Times New Roman" w:cs="Times New Roman"/>
          <w:color w:val="000000" w:themeColor="text1"/>
          <w:sz w:val="24"/>
          <w:lang w:val="sq-AL"/>
        </w:rPr>
        <w:t>luajn</w:t>
      </w:r>
      <w:r w:rsidR="008744F1" w:rsidRPr="00135DB6">
        <w:rPr>
          <w:rFonts w:ascii="Times New Roman" w:eastAsia="Times New Roman" w:hAnsi="Times New Roman" w:cs="Times New Roman"/>
          <w:color w:val="000000" w:themeColor="text1"/>
          <w:sz w:val="24"/>
          <w:lang w:val="sq-AL"/>
        </w:rPr>
        <w:t>ë</w:t>
      </w:r>
      <w:r w:rsidR="00F40527" w:rsidRPr="00135DB6">
        <w:rPr>
          <w:rFonts w:ascii="Times New Roman" w:eastAsia="Times New Roman" w:hAnsi="Times New Roman" w:cs="Times New Roman"/>
          <w:color w:val="000000" w:themeColor="text1"/>
          <w:sz w:val="24"/>
          <w:lang w:val="sq-AL"/>
        </w:rPr>
        <w:t xml:space="preserve"> nj</w:t>
      </w:r>
      <w:r w:rsidR="008744F1" w:rsidRPr="00135DB6">
        <w:rPr>
          <w:rFonts w:ascii="Times New Roman" w:eastAsia="Times New Roman" w:hAnsi="Times New Roman" w:cs="Times New Roman"/>
          <w:color w:val="000000" w:themeColor="text1"/>
          <w:sz w:val="24"/>
          <w:lang w:val="sq-AL"/>
        </w:rPr>
        <w:t>ë</w:t>
      </w:r>
      <w:r w:rsidR="00F40527" w:rsidRPr="00135DB6">
        <w:rPr>
          <w:rFonts w:ascii="Times New Roman" w:eastAsia="Times New Roman" w:hAnsi="Times New Roman" w:cs="Times New Roman"/>
          <w:color w:val="000000" w:themeColor="text1"/>
          <w:sz w:val="24"/>
          <w:lang w:val="sq-AL"/>
        </w:rPr>
        <w:t xml:space="preserve"> rol</w:t>
      </w:r>
      <w:r w:rsidRPr="00135DB6">
        <w:rPr>
          <w:rFonts w:ascii="Times New Roman" w:eastAsia="Times New Roman" w:hAnsi="Times New Roman" w:cs="Times New Roman"/>
          <w:color w:val="000000" w:themeColor="text1"/>
          <w:sz w:val="24"/>
          <w:lang w:val="sq-AL"/>
        </w:rPr>
        <w:t xml:space="preserve"> t</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r</w:t>
      </w:r>
      <w:r w:rsidR="00173892" w:rsidRPr="00135DB6">
        <w:rPr>
          <w:rFonts w:ascii="Times New Roman" w:eastAsia="Times New Roman" w:hAnsi="Times New Roman" w:cs="Times New Roman"/>
          <w:color w:val="000000" w:themeColor="text1"/>
          <w:sz w:val="24"/>
          <w:lang w:val="sq-AL"/>
        </w:rPr>
        <w:t>ë</w:t>
      </w:r>
      <w:r w:rsidR="00F40527" w:rsidRPr="00135DB6">
        <w:rPr>
          <w:rFonts w:ascii="Times New Roman" w:eastAsia="Times New Roman" w:hAnsi="Times New Roman" w:cs="Times New Roman"/>
          <w:color w:val="000000" w:themeColor="text1"/>
          <w:sz w:val="24"/>
          <w:lang w:val="sq-AL"/>
        </w:rPr>
        <w:t>nd</w:t>
      </w:r>
      <w:r w:rsidR="008744F1"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sish</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m n</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w:t>
      </w:r>
      <w:r w:rsidR="00230B08" w:rsidRPr="00135DB6">
        <w:rPr>
          <w:rFonts w:ascii="Times New Roman" w:eastAsia="Times New Roman" w:hAnsi="Times New Roman" w:cs="Times New Roman"/>
          <w:color w:val="000000" w:themeColor="text1"/>
          <w:sz w:val="24"/>
          <w:lang w:val="sq-AL"/>
        </w:rPr>
        <w:t>forcimin e proceseve demokratike dhe konsolidimin e</w:t>
      </w:r>
      <w:r w:rsidRPr="00135DB6">
        <w:rPr>
          <w:rFonts w:ascii="Times New Roman" w:eastAsia="Times New Roman" w:hAnsi="Times New Roman" w:cs="Times New Roman"/>
          <w:color w:val="000000" w:themeColor="text1"/>
          <w:sz w:val="24"/>
          <w:lang w:val="sq-AL"/>
        </w:rPr>
        <w:t xml:space="preserve"> qeverisjes s</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mir</w:t>
      </w:r>
      <w:r w:rsidR="00173892" w:rsidRPr="00135DB6">
        <w:rPr>
          <w:rFonts w:ascii="Times New Roman" w:eastAsia="Times New Roman" w:hAnsi="Times New Roman" w:cs="Times New Roman"/>
          <w:color w:val="000000" w:themeColor="text1"/>
          <w:sz w:val="24"/>
          <w:lang w:val="sq-AL"/>
        </w:rPr>
        <w:t>ë</w:t>
      </w:r>
      <w:r w:rsidR="00230B08" w:rsidRPr="00135DB6">
        <w:rPr>
          <w:rFonts w:ascii="Times New Roman" w:eastAsia="Times New Roman" w:hAnsi="Times New Roman" w:cs="Times New Roman"/>
          <w:color w:val="000000" w:themeColor="text1"/>
          <w:sz w:val="24"/>
          <w:lang w:val="sq-AL"/>
        </w:rPr>
        <w:t xml:space="preserve"> dhe transparenc</w:t>
      </w:r>
      <w:r w:rsidR="00024909" w:rsidRPr="00135DB6">
        <w:rPr>
          <w:rFonts w:ascii="Times New Roman" w:eastAsia="Times New Roman" w:hAnsi="Times New Roman" w:cs="Times New Roman"/>
          <w:color w:val="000000" w:themeColor="text1"/>
          <w:sz w:val="24"/>
          <w:lang w:val="sq-AL"/>
        </w:rPr>
        <w:t>ë</w:t>
      </w:r>
      <w:r w:rsidR="00230B08" w:rsidRPr="00135DB6">
        <w:rPr>
          <w:rFonts w:ascii="Times New Roman" w:eastAsia="Times New Roman" w:hAnsi="Times New Roman" w:cs="Times New Roman"/>
          <w:color w:val="000000" w:themeColor="text1"/>
          <w:sz w:val="24"/>
          <w:lang w:val="sq-AL"/>
        </w:rPr>
        <w:t>s</w:t>
      </w:r>
      <w:r w:rsidR="00D34E22" w:rsidRPr="00135DB6">
        <w:rPr>
          <w:rFonts w:ascii="Times New Roman" w:eastAsia="Times New Roman" w:hAnsi="Times New Roman" w:cs="Times New Roman"/>
          <w:color w:val="000000" w:themeColor="text1"/>
          <w:sz w:val="24"/>
          <w:lang w:val="sq-AL"/>
        </w:rPr>
        <w:t xml:space="preserve">, ndaj kontributi i tyre </w:t>
      </w:r>
      <w:r w:rsidR="00C74145" w:rsidRPr="00135DB6">
        <w:rPr>
          <w:rFonts w:ascii="Times New Roman" w:eastAsia="Times New Roman" w:hAnsi="Times New Roman" w:cs="Times New Roman"/>
          <w:color w:val="000000" w:themeColor="text1"/>
          <w:sz w:val="24"/>
          <w:lang w:val="sq-AL"/>
        </w:rPr>
        <w:t xml:space="preserve">duhet </w:t>
      </w:r>
      <w:r w:rsidR="00D34E22" w:rsidRPr="00135DB6">
        <w:rPr>
          <w:rFonts w:ascii="Times New Roman" w:eastAsia="Times New Roman" w:hAnsi="Times New Roman" w:cs="Times New Roman"/>
          <w:color w:val="000000" w:themeColor="text1"/>
          <w:sz w:val="24"/>
          <w:lang w:val="sq-AL"/>
        </w:rPr>
        <w:t xml:space="preserve">kanalizuar nëpërmjet ngritjes së mekanizmave institucional të bashkëpunimit me </w:t>
      </w:r>
      <w:r w:rsidR="00C74145" w:rsidRPr="00135DB6">
        <w:rPr>
          <w:rFonts w:ascii="Times New Roman" w:eastAsia="Times New Roman" w:hAnsi="Times New Roman" w:cs="Times New Roman"/>
          <w:color w:val="000000" w:themeColor="text1"/>
          <w:sz w:val="24"/>
          <w:lang w:val="sq-AL"/>
        </w:rPr>
        <w:t>institucionet publike</w:t>
      </w:r>
      <w:r w:rsidRPr="00135DB6">
        <w:rPr>
          <w:rFonts w:ascii="Times New Roman" w:eastAsia="Times New Roman" w:hAnsi="Times New Roman" w:cs="Times New Roman"/>
          <w:color w:val="000000" w:themeColor="text1"/>
          <w:sz w:val="24"/>
          <w:lang w:val="sq-AL"/>
        </w:rPr>
        <w:t xml:space="preserve">. </w:t>
      </w:r>
      <w:r w:rsidR="00E738D7" w:rsidRPr="00135DB6">
        <w:rPr>
          <w:rFonts w:ascii="Times New Roman" w:eastAsia="Times New Roman" w:hAnsi="Times New Roman" w:cs="Times New Roman"/>
          <w:color w:val="000000" w:themeColor="text1"/>
          <w:sz w:val="24"/>
          <w:lang w:val="sq-AL"/>
        </w:rPr>
        <w:t>N</w:t>
      </w:r>
      <w:r w:rsidR="009F50DD" w:rsidRPr="00135DB6">
        <w:rPr>
          <w:rFonts w:ascii="Times New Roman" w:eastAsia="Times New Roman" w:hAnsi="Times New Roman" w:cs="Times New Roman"/>
          <w:color w:val="000000" w:themeColor="text1"/>
          <w:sz w:val="24"/>
          <w:lang w:val="sq-AL"/>
        </w:rPr>
        <w:t>ë</w:t>
      </w:r>
      <w:r w:rsidR="00E738D7" w:rsidRPr="00135DB6">
        <w:rPr>
          <w:rFonts w:ascii="Times New Roman" w:eastAsia="Times New Roman" w:hAnsi="Times New Roman" w:cs="Times New Roman"/>
          <w:color w:val="000000" w:themeColor="text1"/>
          <w:sz w:val="24"/>
          <w:lang w:val="sq-AL"/>
        </w:rPr>
        <w:t xml:space="preserve"> Shqip</w:t>
      </w:r>
      <w:r w:rsidR="009F50DD" w:rsidRPr="00135DB6">
        <w:rPr>
          <w:rFonts w:ascii="Times New Roman" w:eastAsia="Times New Roman" w:hAnsi="Times New Roman" w:cs="Times New Roman"/>
          <w:color w:val="000000" w:themeColor="text1"/>
          <w:sz w:val="24"/>
          <w:lang w:val="sq-AL"/>
        </w:rPr>
        <w:t>ë</w:t>
      </w:r>
      <w:r w:rsidR="00E738D7" w:rsidRPr="00135DB6">
        <w:rPr>
          <w:rFonts w:ascii="Times New Roman" w:eastAsia="Times New Roman" w:hAnsi="Times New Roman" w:cs="Times New Roman"/>
          <w:color w:val="000000" w:themeColor="text1"/>
          <w:sz w:val="24"/>
          <w:lang w:val="sq-AL"/>
        </w:rPr>
        <w:t>ri, p</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rgjat</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20 viteve t</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fundit</w:t>
      </w:r>
      <w:r w:rsidR="00230B08" w:rsidRPr="00135DB6">
        <w:rPr>
          <w:rFonts w:ascii="Times New Roman" w:eastAsia="Times New Roman" w:hAnsi="Times New Roman" w:cs="Times New Roman"/>
          <w:color w:val="000000" w:themeColor="text1"/>
          <w:sz w:val="24"/>
          <w:lang w:val="sq-AL"/>
        </w:rPr>
        <w:t>,</w:t>
      </w:r>
      <w:r w:rsidRPr="00135DB6">
        <w:rPr>
          <w:rFonts w:ascii="Times New Roman" w:eastAsia="Times New Roman" w:hAnsi="Times New Roman" w:cs="Times New Roman"/>
          <w:color w:val="000000" w:themeColor="text1"/>
          <w:sz w:val="24"/>
          <w:lang w:val="sq-AL"/>
        </w:rPr>
        <w:t xml:space="preserve"> OSHC</w:t>
      </w:r>
      <w:r w:rsidR="00E738D7" w:rsidRPr="00135DB6">
        <w:rPr>
          <w:rFonts w:ascii="Times New Roman" w:eastAsia="Times New Roman" w:hAnsi="Times New Roman" w:cs="Times New Roman"/>
          <w:color w:val="000000" w:themeColor="text1"/>
          <w:sz w:val="24"/>
          <w:lang w:val="sq-AL"/>
        </w:rPr>
        <w:t>-t</w:t>
      </w:r>
      <w:r w:rsidR="009F50DD"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kan</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p</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suar nj</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transformim t</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konsideruesh</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m, </w:t>
      </w:r>
      <w:r w:rsidR="00E738D7" w:rsidRPr="00135DB6">
        <w:rPr>
          <w:rFonts w:ascii="Times New Roman" w:eastAsia="Times New Roman" w:hAnsi="Times New Roman" w:cs="Times New Roman"/>
          <w:color w:val="000000" w:themeColor="text1"/>
          <w:sz w:val="24"/>
          <w:lang w:val="sq-AL"/>
        </w:rPr>
        <w:t>ndon</w:t>
      </w:r>
      <w:r w:rsidR="009F50DD" w:rsidRPr="00135DB6">
        <w:rPr>
          <w:rFonts w:ascii="Times New Roman" w:eastAsia="Times New Roman" w:hAnsi="Times New Roman" w:cs="Times New Roman"/>
          <w:color w:val="000000" w:themeColor="text1"/>
          <w:sz w:val="24"/>
          <w:lang w:val="sq-AL"/>
        </w:rPr>
        <w:t>ë</w:t>
      </w:r>
      <w:r w:rsidR="00E738D7" w:rsidRPr="00135DB6">
        <w:rPr>
          <w:rFonts w:ascii="Times New Roman" w:eastAsia="Times New Roman" w:hAnsi="Times New Roman" w:cs="Times New Roman"/>
          <w:color w:val="000000" w:themeColor="text1"/>
          <w:sz w:val="24"/>
          <w:lang w:val="sq-AL"/>
        </w:rPr>
        <w:t>se</w:t>
      </w:r>
      <w:r w:rsidRPr="00135DB6">
        <w:rPr>
          <w:rFonts w:ascii="Times New Roman" w:eastAsia="Times New Roman" w:hAnsi="Times New Roman" w:cs="Times New Roman"/>
          <w:color w:val="000000" w:themeColor="text1"/>
          <w:sz w:val="24"/>
          <w:lang w:val="sq-AL"/>
        </w:rPr>
        <w:t xml:space="preserve"> </w:t>
      </w:r>
      <w:hyperlink r:id="rId8" w:history="1">
        <w:r w:rsidRPr="00135DB6">
          <w:rPr>
            <w:rStyle w:val="Hyperlink"/>
            <w:rFonts w:ascii="Times New Roman" w:eastAsia="Times New Roman" w:hAnsi="Times New Roman" w:cs="Times New Roman"/>
            <w:sz w:val="24"/>
            <w:lang w:val="sq-AL"/>
          </w:rPr>
          <w:t xml:space="preserve">procesi </w:t>
        </w:r>
        <w:r w:rsidR="00414E53" w:rsidRPr="00135DB6">
          <w:rPr>
            <w:rStyle w:val="Hyperlink"/>
            <w:rFonts w:ascii="Times New Roman" w:eastAsia="Times New Roman" w:hAnsi="Times New Roman" w:cs="Times New Roman"/>
            <w:sz w:val="24"/>
            <w:lang w:val="sq-AL"/>
          </w:rPr>
          <w:t xml:space="preserve">i </w:t>
        </w:r>
        <w:r w:rsidRPr="00135DB6">
          <w:rPr>
            <w:rStyle w:val="Hyperlink"/>
            <w:rFonts w:ascii="Times New Roman" w:eastAsia="Times New Roman" w:hAnsi="Times New Roman" w:cs="Times New Roman"/>
            <w:sz w:val="24"/>
            <w:lang w:val="sq-AL"/>
          </w:rPr>
          <w:t>maturimit</w:t>
        </w:r>
        <w:r w:rsidR="00E738D7" w:rsidRPr="00135DB6">
          <w:rPr>
            <w:rStyle w:val="Hyperlink"/>
            <w:rFonts w:ascii="Times New Roman" w:eastAsia="Times New Roman" w:hAnsi="Times New Roman" w:cs="Times New Roman"/>
            <w:sz w:val="24"/>
            <w:lang w:val="sq-AL"/>
          </w:rPr>
          <w:t xml:space="preserve"> t</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 tyre</w:t>
        </w:r>
        <w:r w:rsidRPr="00135DB6">
          <w:rPr>
            <w:rStyle w:val="Hyperlink"/>
            <w:rFonts w:ascii="Times New Roman" w:eastAsia="Times New Roman" w:hAnsi="Times New Roman" w:cs="Times New Roman"/>
            <w:sz w:val="24"/>
            <w:lang w:val="sq-AL"/>
          </w:rPr>
          <w:t xml:space="preserve"> </w:t>
        </w:r>
        <w:r w:rsidR="00E738D7" w:rsidRPr="00135DB6">
          <w:rPr>
            <w:rStyle w:val="Hyperlink"/>
            <w:rFonts w:ascii="Times New Roman" w:eastAsia="Times New Roman" w:hAnsi="Times New Roman" w:cs="Times New Roman"/>
            <w:sz w:val="24"/>
            <w:lang w:val="sq-AL"/>
          </w:rPr>
          <w:t>nuk ka p</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rfunduar</w:t>
        </w:r>
        <w:r w:rsidR="00C74145" w:rsidRPr="00135DB6">
          <w:rPr>
            <w:rStyle w:val="Hyperlink"/>
            <w:rFonts w:ascii="Times New Roman" w:eastAsia="Times New Roman" w:hAnsi="Times New Roman" w:cs="Times New Roman"/>
            <w:sz w:val="24"/>
            <w:lang w:val="sq-AL"/>
          </w:rPr>
          <w:t xml:space="preserve"> ende</w:t>
        </w:r>
      </w:hyperlink>
      <w:r w:rsidRPr="00135DB6">
        <w:rPr>
          <w:rFonts w:ascii="Times New Roman" w:eastAsia="Times New Roman" w:hAnsi="Times New Roman" w:cs="Times New Roman"/>
          <w:color w:val="000000" w:themeColor="text1"/>
          <w:sz w:val="24"/>
          <w:lang w:val="sq-AL"/>
        </w:rPr>
        <w:t>.</w:t>
      </w:r>
      <w:r w:rsidR="00414E53" w:rsidRPr="00135DB6">
        <w:rPr>
          <w:rFonts w:ascii="Times New Roman" w:eastAsia="Times New Roman" w:hAnsi="Times New Roman" w:cs="Times New Roman"/>
          <w:color w:val="000000" w:themeColor="text1"/>
          <w:sz w:val="24"/>
          <w:lang w:val="sq-AL"/>
        </w:rPr>
        <w:t xml:space="preserve"> </w:t>
      </w:r>
      <w:r w:rsidR="00E738D7" w:rsidRPr="00135DB6">
        <w:rPr>
          <w:rFonts w:ascii="Times New Roman" w:eastAsia="Times New Roman" w:hAnsi="Times New Roman" w:cs="Times New Roman"/>
          <w:color w:val="000000" w:themeColor="text1"/>
          <w:sz w:val="24"/>
          <w:lang w:val="sq-AL"/>
        </w:rPr>
        <w:t>Gjithsesi, p</w:t>
      </w:r>
      <w:r w:rsidR="009F50DD" w:rsidRPr="00135DB6">
        <w:rPr>
          <w:rFonts w:ascii="Times New Roman" w:eastAsia="Times New Roman" w:hAnsi="Times New Roman" w:cs="Times New Roman"/>
          <w:color w:val="000000" w:themeColor="text1"/>
          <w:sz w:val="24"/>
          <w:lang w:val="sq-AL"/>
        </w:rPr>
        <w:t>ë</w:t>
      </w:r>
      <w:r w:rsidR="00E738D7" w:rsidRPr="00135DB6">
        <w:rPr>
          <w:rFonts w:ascii="Times New Roman" w:eastAsia="Times New Roman" w:hAnsi="Times New Roman" w:cs="Times New Roman"/>
          <w:color w:val="000000" w:themeColor="text1"/>
          <w:sz w:val="24"/>
          <w:lang w:val="sq-AL"/>
        </w:rPr>
        <w:t>rtej sfidave t</w:t>
      </w:r>
      <w:r w:rsidR="009F50DD" w:rsidRPr="00135DB6">
        <w:rPr>
          <w:rFonts w:ascii="Times New Roman" w:eastAsia="Times New Roman" w:hAnsi="Times New Roman" w:cs="Times New Roman"/>
          <w:color w:val="000000" w:themeColor="text1"/>
          <w:sz w:val="24"/>
          <w:lang w:val="sq-AL"/>
        </w:rPr>
        <w:t>ë</w:t>
      </w:r>
      <w:r w:rsidR="00E738D7" w:rsidRPr="00135DB6">
        <w:rPr>
          <w:rFonts w:ascii="Times New Roman" w:eastAsia="Times New Roman" w:hAnsi="Times New Roman" w:cs="Times New Roman"/>
          <w:color w:val="000000" w:themeColor="text1"/>
          <w:sz w:val="24"/>
          <w:lang w:val="sq-AL"/>
        </w:rPr>
        <w:t xml:space="preserve"> hasura deri m</w:t>
      </w:r>
      <w:r w:rsidR="009F50DD" w:rsidRPr="00135DB6">
        <w:rPr>
          <w:rFonts w:ascii="Times New Roman" w:eastAsia="Times New Roman" w:hAnsi="Times New Roman" w:cs="Times New Roman"/>
          <w:color w:val="000000" w:themeColor="text1"/>
          <w:sz w:val="24"/>
          <w:lang w:val="sq-AL"/>
        </w:rPr>
        <w:t>ë</w:t>
      </w:r>
      <w:r w:rsidR="00E738D7" w:rsidRPr="00135DB6">
        <w:rPr>
          <w:rFonts w:ascii="Times New Roman" w:eastAsia="Times New Roman" w:hAnsi="Times New Roman" w:cs="Times New Roman"/>
          <w:color w:val="000000" w:themeColor="text1"/>
          <w:sz w:val="24"/>
          <w:lang w:val="sq-AL"/>
        </w:rPr>
        <w:t xml:space="preserve"> tani, </w:t>
      </w:r>
      <w:hyperlink r:id="rId9" w:history="1">
        <w:r w:rsidR="00E738D7" w:rsidRPr="00135DB6">
          <w:rPr>
            <w:rStyle w:val="Hyperlink"/>
            <w:rFonts w:ascii="Times New Roman" w:eastAsia="Times New Roman" w:hAnsi="Times New Roman" w:cs="Times New Roman"/>
            <w:sz w:val="24"/>
            <w:lang w:val="sq-AL"/>
          </w:rPr>
          <w:t>k</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t</w:t>
        </w:r>
        <w:r w:rsidR="00230B08" w:rsidRPr="00135DB6">
          <w:rPr>
            <w:rStyle w:val="Hyperlink"/>
            <w:rFonts w:ascii="Times New Roman" w:eastAsia="Times New Roman" w:hAnsi="Times New Roman" w:cs="Times New Roman"/>
            <w:sz w:val="24"/>
            <w:lang w:val="sq-AL"/>
          </w:rPr>
          <w:t>a</w:t>
        </w:r>
        <w:r w:rsidR="00E738D7" w:rsidRPr="00135DB6">
          <w:rPr>
            <w:rStyle w:val="Hyperlink"/>
            <w:rFonts w:ascii="Times New Roman" w:eastAsia="Times New Roman" w:hAnsi="Times New Roman" w:cs="Times New Roman"/>
            <w:sz w:val="24"/>
            <w:lang w:val="sq-AL"/>
          </w:rPr>
          <w:t xml:space="preserve"> aktor</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 duhet t</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 shihen si nj</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 komponent thelb</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sor p</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r demokratizimin e </w:t>
        </w:r>
        <w:r w:rsidR="00230B08" w:rsidRPr="00135DB6">
          <w:rPr>
            <w:rStyle w:val="Hyperlink"/>
            <w:rFonts w:ascii="Times New Roman" w:eastAsia="Times New Roman" w:hAnsi="Times New Roman" w:cs="Times New Roman"/>
            <w:sz w:val="24"/>
            <w:lang w:val="sq-AL"/>
          </w:rPr>
          <w:t>vendit</w:t>
        </w:r>
        <w:r w:rsidR="00E738D7" w:rsidRPr="00135DB6">
          <w:rPr>
            <w:rStyle w:val="Hyperlink"/>
            <w:rFonts w:ascii="Times New Roman" w:eastAsia="Times New Roman" w:hAnsi="Times New Roman" w:cs="Times New Roman"/>
            <w:sz w:val="24"/>
            <w:lang w:val="sq-AL"/>
          </w:rPr>
          <w:t xml:space="preserve"> dhe t</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 trajtohen si t</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 till</w:t>
        </w:r>
        <w:r w:rsidR="00024909"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 nga institucionet e administrat</w:t>
        </w:r>
        <w:r w:rsidR="009F50DD" w:rsidRPr="00135DB6">
          <w:rPr>
            <w:rStyle w:val="Hyperlink"/>
            <w:rFonts w:ascii="Times New Roman" w:eastAsia="Times New Roman" w:hAnsi="Times New Roman" w:cs="Times New Roman"/>
            <w:sz w:val="24"/>
            <w:lang w:val="sq-AL"/>
          </w:rPr>
          <w:t>ë</w:t>
        </w:r>
        <w:r w:rsidR="00E738D7" w:rsidRPr="00135DB6">
          <w:rPr>
            <w:rStyle w:val="Hyperlink"/>
            <w:rFonts w:ascii="Times New Roman" w:eastAsia="Times New Roman" w:hAnsi="Times New Roman" w:cs="Times New Roman"/>
            <w:sz w:val="24"/>
            <w:lang w:val="sq-AL"/>
          </w:rPr>
          <w:t xml:space="preserve">s </w:t>
        </w:r>
        <w:r w:rsidR="00BC19F6" w:rsidRPr="00135DB6">
          <w:rPr>
            <w:rStyle w:val="Hyperlink"/>
            <w:rFonts w:ascii="Times New Roman" w:eastAsia="Times New Roman" w:hAnsi="Times New Roman" w:cs="Times New Roman"/>
            <w:sz w:val="24"/>
            <w:lang w:val="sq-AL"/>
          </w:rPr>
          <w:t>publike</w:t>
        </w:r>
      </w:hyperlink>
      <w:r w:rsidR="00E738D7" w:rsidRPr="00135DB6">
        <w:rPr>
          <w:rFonts w:ascii="Times New Roman" w:eastAsia="Times New Roman" w:hAnsi="Times New Roman" w:cs="Times New Roman"/>
          <w:color w:val="000000" w:themeColor="text1"/>
          <w:sz w:val="24"/>
          <w:lang w:val="sq-AL"/>
        </w:rPr>
        <w:t>.</w:t>
      </w:r>
      <w:r w:rsidR="004F4222" w:rsidRPr="00135DB6">
        <w:rPr>
          <w:rFonts w:ascii="Times New Roman" w:eastAsia="Times New Roman" w:hAnsi="Times New Roman" w:cs="Times New Roman"/>
          <w:color w:val="000000" w:themeColor="text1"/>
          <w:sz w:val="24"/>
          <w:lang w:val="sq-AL"/>
        </w:rPr>
        <w:t xml:space="preserve"> Me kalimin e kohës është treguar gjithmonë e më shumë interes nga qeveritë për përfshirjen e OSHC-ve në proceset politikëbërëse dhe në këtë kuadër është investuar për ngritjen e mekanizmave institucional të bashkëpunimit.</w:t>
      </w:r>
      <w:r w:rsidR="00E738D7" w:rsidRPr="00135DB6">
        <w:rPr>
          <w:rFonts w:ascii="Times New Roman" w:eastAsia="Times New Roman" w:hAnsi="Times New Roman" w:cs="Times New Roman"/>
          <w:color w:val="000000" w:themeColor="text1"/>
          <w:sz w:val="24"/>
          <w:lang w:val="sq-AL"/>
        </w:rPr>
        <w:t xml:space="preserve">  </w:t>
      </w:r>
    </w:p>
    <w:p w14:paraId="2B2A4D3A" w14:textId="240173F2" w:rsidR="0063405D" w:rsidRPr="00135DB6" w:rsidRDefault="00E2532E" w:rsidP="00BE3E20">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lang w:val="sq-AL"/>
        </w:rPr>
        <w:t>N</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vitin 2015 Parlamenti </w:t>
      </w:r>
      <w:r w:rsidR="004F4222" w:rsidRPr="00135DB6">
        <w:rPr>
          <w:rFonts w:ascii="Times New Roman" w:eastAsia="Times New Roman" w:hAnsi="Times New Roman" w:cs="Times New Roman"/>
          <w:color w:val="000000" w:themeColor="text1"/>
          <w:sz w:val="24"/>
          <w:lang w:val="sq-AL"/>
        </w:rPr>
        <w:t xml:space="preserve">shqiptar </w:t>
      </w:r>
      <w:r w:rsidR="008744F1" w:rsidRPr="00135DB6">
        <w:rPr>
          <w:rFonts w:ascii="Times New Roman" w:eastAsia="Times New Roman" w:hAnsi="Times New Roman" w:cs="Times New Roman"/>
          <w:color w:val="000000" w:themeColor="text1"/>
          <w:sz w:val="24"/>
          <w:lang w:val="sq-AL"/>
        </w:rPr>
        <w:t xml:space="preserve">miratoi </w:t>
      </w:r>
      <w:hyperlink r:id="rId10" w:history="1">
        <w:r w:rsidR="008744F1" w:rsidRPr="00135DB6">
          <w:rPr>
            <w:rStyle w:val="Hyperlink"/>
            <w:rFonts w:ascii="Times New Roman" w:eastAsia="Times New Roman" w:hAnsi="Times New Roman" w:cs="Times New Roman"/>
            <w:sz w:val="24"/>
            <w:lang w:val="sq-AL"/>
          </w:rPr>
          <w:t xml:space="preserve">ligjin nr. </w:t>
        </w:r>
        <w:r w:rsidRPr="00135DB6">
          <w:rPr>
            <w:rStyle w:val="Hyperlink"/>
            <w:rFonts w:ascii="Times New Roman" w:eastAsia="Times New Roman" w:hAnsi="Times New Roman" w:cs="Times New Roman"/>
            <w:sz w:val="24"/>
            <w:lang w:val="sq-AL"/>
          </w:rPr>
          <w:t>119 p</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r krijimin dhe funksionimin e K</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shillit Komb</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tar p</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r Shoq</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rin</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 xml:space="preserve"> Civile</w:t>
        </w:r>
      </w:hyperlink>
      <w:r w:rsidRPr="00135DB6">
        <w:rPr>
          <w:rFonts w:ascii="Times New Roman" w:eastAsia="Times New Roman" w:hAnsi="Times New Roman" w:cs="Times New Roman"/>
          <w:color w:val="000000" w:themeColor="text1"/>
          <w:sz w:val="24"/>
          <w:lang w:val="sq-AL"/>
        </w:rPr>
        <w:t xml:space="preserve"> (KKSHC)</w:t>
      </w:r>
      <w:r w:rsidR="00521684" w:rsidRPr="00135DB6">
        <w:rPr>
          <w:rFonts w:ascii="Times New Roman" w:eastAsia="Times New Roman" w:hAnsi="Times New Roman" w:cs="Times New Roman"/>
          <w:color w:val="000000" w:themeColor="text1"/>
          <w:sz w:val="24"/>
          <w:lang w:val="sq-AL"/>
        </w:rPr>
        <w:t>,</w:t>
      </w:r>
      <w:r w:rsidRPr="00135DB6">
        <w:rPr>
          <w:rFonts w:ascii="Times New Roman" w:eastAsia="Times New Roman" w:hAnsi="Times New Roman" w:cs="Times New Roman"/>
          <w:color w:val="000000" w:themeColor="text1"/>
          <w:sz w:val="24"/>
          <w:lang w:val="sq-AL"/>
        </w:rPr>
        <w:t xml:space="preserve"> me q</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llim mund</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simin e nj</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mekanizmi </w:t>
      </w:r>
      <w:r w:rsidR="00173892" w:rsidRPr="00135DB6">
        <w:rPr>
          <w:rFonts w:ascii="Times New Roman" w:eastAsia="Times New Roman" w:hAnsi="Times New Roman" w:cs="Times New Roman"/>
          <w:color w:val="000000" w:themeColor="text1"/>
          <w:sz w:val="24"/>
          <w:lang w:val="sq-AL"/>
        </w:rPr>
        <w:t>dialogu në nivel</w:t>
      </w:r>
      <w:r w:rsidRPr="00135DB6">
        <w:rPr>
          <w:rFonts w:ascii="Times New Roman" w:eastAsia="Times New Roman" w:hAnsi="Times New Roman" w:cs="Times New Roman"/>
          <w:color w:val="000000" w:themeColor="text1"/>
          <w:sz w:val="24"/>
          <w:lang w:val="sq-AL"/>
        </w:rPr>
        <w:t xml:space="preserve"> </w:t>
      </w:r>
      <w:r w:rsidR="00173892" w:rsidRPr="00135DB6">
        <w:rPr>
          <w:rFonts w:ascii="Times New Roman" w:eastAsia="Times New Roman" w:hAnsi="Times New Roman" w:cs="Times New Roman"/>
          <w:color w:val="000000" w:themeColor="text1"/>
          <w:sz w:val="24"/>
          <w:lang w:val="sq-AL"/>
        </w:rPr>
        <w:t xml:space="preserve">ndërsektorial </w:t>
      </w:r>
      <w:r w:rsidRPr="00135DB6">
        <w:rPr>
          <w:rFonts w:ascii="Times New Roman" w:eastAsia="Times New Roman" w:hAnsi="Times New Roman" w:cs="Times New Roman"/>
          <w:color w:val="000000" w:themeColor="text1"/>
          <w:sz w:val="24"/>
          <w:lang w:val="sq-AL"/>
        </w:rPr>
        <w:t>midis qeveris</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dhe OSHC-ve. Gjeneza e hartimit t</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k</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tij ligji dhe konkretizimit t</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bashk</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punimit midis pal</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ve n</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nj</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struktur</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k</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shillimore</w:t>
      </w:r>
      <w:r w:rsidR="009D5A56" w:rsidRPr="00135DB6">
        <w:rPr>
          <w:rFonts w:ascii="Times New Roman" w:eastAsia="Times New Roman" w:hAnsi="Times New Roman" w:cs="Times New Roman"/>
          <w:color w:val="000000" w:themeColor="text1"/>
          <w:sz w:val="24"/>
          <w:lang w:val="sq-AL"/>
        </w:rPr>
        <w:t xml:space="preserve"> dhe autonome</w:t>
      </w:r>
      <w:r w:rsidRPr="00135DB6">
        <w:rPr>
          <w:rFonts w:ascii="Times New Roman" w:eastAsia="Times New Roman" w:hAnsi="Times New Roman" w:cs="Times New Roman"/>
          <w:color w:val="000000" w:themeColor="text1"/>
          <w:sz w:val="24"/>
          <w:lang w:val="sq-AL"/>
        </w:rPr>
        <w:t xml:space="preserve"> daton q</w:t>
      </w:r>
      <w:r w:rsidR="00173892" w:rsidRPr="00135DB6">
        <w:rPr>
          <w:rFonts w:ascii="Times New Roman" w:eastAsia="Times New Roman" w:hAnsi="Times New Roman" w:cs="Times New Roman"/>
          <w:color w:val="000000" w:themeColor="text1"/>
          <w:sz w:val="24"/>
          <w:lang w:val="sq-AL"/>
        </w:rPr>
        <w:t>ë</w:t>
      </w:r>
      <w:r w:rsidRPr="00135DB6">
        <w:rPr>
          <w:rFonts w:ascii="Times New Roman" w:eastAsia="Times New Roman" w:hAnsi="Times New Roman" w:cs="Times New Roman"/>
          <w:color w:val="000000" w:themeColor="text1"/>
          <w:sz w:val="24"/>
          <w:lang w:val="sq-AL"/>
        </w:rPr>
        <w:t xml:space="preserve"> </w:t>
      </w:r>
      <w:r w:rsidR="00230B08" w:rsidRPr="00135DB6">
        <w:rPr>
          <w:rFonts w:ascii="Times New Roman" w:eastAsia="Times New Roman" w:hAnsi="Times New Roman" w:cs="Times New Roman"/>
          <w:color w:val="000000" w:themeColor="text1"/>
          <w:sz w:val="24"/>
          <w:lang w:val="sq-AL"/>
        </w:rPr>
        <w:t>me</w:t>
      </w:r>
      <w:r w:rsidRPr="00135DB6">
        <w:rPr>
          <w:rFonts w:ascii="Times New Roman" w:eastAsia="Times New Roman" w:hAnsi="Times New Roman" w:cs="Times New Roman"/>
          <w:color w:val="000000" w:themeColor="text1"/>
          <w:sz w:val="24"/>
          <w:lang w:val="sq-AL"/>
        </w:rPr>
        <w:t xml:space="preserve"> miratimin e </w:t>
      </w:r>
      <w:hyperlink r:id="rId11" w:history="1">
        <w:r w:rsidRPr="00135DB6">
          <w:rPr>
            <w:rStyle w:val="Hyperlink"/>
            <w:rFonts w:ascii="Times New Roman" w:eastAsia="Times New Roman" w:hAnsi="Times New Roman" w:cs="Times New Roman"/>
            <w:sz w:val="24"/>
            <w:lang w:val="sq-AL"/>
          </w:rPr>
          <w:t>Udh</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rr</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fysit</w:t>
        </w:r>
        <w:r w:rsidR="0063405D" w:rsidRPr="00135DB6">
          <w:rPr>
            <w:rStyle w:val="Hyperlink"/>
            <w:rFonts w:ascii="Times New Roman" w:eastAsia="Times New Roman" w:hAnsi="Times New Roman" w:cs="Times New Roman"/>
            <w:sz w:val="24"/>
            <w:lang w:val="sq-AL"/>
          </w:rPr>
          <w:t xml:space="preserve"> </w:t>
        </w:r>
        <w:r w:rsidRPr="00135DB6">
          <w:rPr>
            <w:rStyle w:val="Hyperlink"/>
            <w:rFonts w:ascii="Times New Roman" w:eastAsia="Times New Roman" w:hAnsi="Times New Roman" w:cs="Times New Roman"/>
            <w:sz w:val="24"/>
            <w:lang w:val="sq-AL"/>
          </w:rPr>
          <w:t>t</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 xml:space="preserve"> politikës së qeverisë për të krijuar nj</w:t>
        </w:r>
        <w:r w:rsidR="00173892"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 xml:space="preserve"> mjedis mundësues për zhvillimin e shoqërisë civile</w:t>
        </w:r>
        <w:r w:rsidR="00230B08" w:rsidRPr="00135DB6">
          <w:rPr>
            <w:rStyle w:val="Hyperlink"/>
            <w:rFonts w:ascii="Times New Roman" w:eastAsia="Times New Roman" w:hAnsi="Times New Roman" w:cs="Times New Roman"/>
            <w:sz w:val="24"/>
            <w:lang w:val="sq-AL"/>
          </w:rPr>
          <w:t>,</w:t>
        </w:r>
        <w:r w:rsidR="0063405D" w:rsidRPr="00135DB6">
          <w:rPr>
            <w:rStyle w:val="Hyperlink"/>
            <w:rFonts w:ascii="Times New Roman" w:eastAsia="Times New Roman" w:hAnsi="Times New Roman" w:cs="Times New Roman"/>
            <w:sz w:val="24"/>
            <w:lang w:val="sq-AL"/>
          </w:rPr>
          <w:t xml:space="preserve"> </w:t>
        </w:r>
        <w:r w:rsidRPr="00135DB6">
          <w:rPr>
            <w:rStyle w:val="Hyperlink"/>
            <w:rFonts w:ascii="Times New Roman" w:eastAsia="Times New Roman" w:hAnsi="Times New Roman" w:cs="Times New Roman"/>
            <w:sz w:val="24"/>
            <w:lang w:val="sq-AL"/>
          </w:rPr>
          <w:t>2013-</w:t>
        </w:r>
        <w:r w:rsidRPr="00135DB6">
          <w:rPr>
            <w:rStyle w:val="Hyperlink"/>
            <w:rFonts w:ascii="Times New Roman" w:eastAsia="Times New Roman" w:hAnsi="Times New Roman" w:cs="Times New Roman"/>
            <w:sz w:val="24"/>
            <w:szCs w:val="24"/>
            <w:lang w:val="sq-AL"/>
          </w:rPr>
          <w:t>2017</w:t>
        </w:r>
      </w:hyperlink>
      <w:r w:rsidRPr="00135DB6">
        <w:rPr>
          <w:rFonts w:ascii="Times New Roman" w:eastAsia="Times New Roman" w:hAnsi="Times New Roman" w:cs="Times New Roman"/>
          <w:color w:val="000000" w:themeColor="text1"/>
          <w:sz w:val="24"/>
          <w:szCs w:val="24"/>
          <w:lang w:val="sq-AL"/>
        </w:rPr>
        <w:t>. Mandej, qeveria shqiptare u zotua zyrtarisht p</w:t>
      </w:r>
      <w:r w:rsidR="00173892"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rpara Bashkimit Evropian p</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r ngritjen e k</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tij mekanizmi konsultiv gjat</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w:t>
      </w:r>
      <w:hyperlink r:id="rId12" w:history="1">
        <w:r w:rsidR="00521684" w:rsidRPr="00135DB6">
          <w:rPr>
            <w:rStyle w:val="Hyperlink"/>
            <w:rFonts w:ascii="Times New Roman" w:eastAsia="Times New Roman" w:hAnsi="Times New Roman" w:cs="Times New Roman"/>
            <w:sz w:val="24"/>
            <w:szCs w:val="24"/>
            <w:lang w:val="sq-AL"/>
          </w:rPr>
          <w:t>takimit t</w:t>
        </w:r>
        <w:r w:rsidR="00173892" w:rsidRPr="00135DB6">
          <w:rPr>
            <w:rStyle w:val="Hyperlink"/>
            <w:rFonts w:ascii="Times New Roman" w:eastAsia="Times New Roman" w:hAnsi="Times New Roman" w:cs="Times New Roman"/>
            <w:sz w:val="24"/>
            <w:szCs w:val="24"/>
            <w:lang w:val="sq-AL"/>
          </w:rPr>
          <w:t>ë</w:t>
        </w:r>
        <w:r w:rsidR="00521684" w:rsidRPr="00135DB6">
          <w:rPr>
            <w:rStyle w:val="Hyperlink"/>
            <w:rFonts w:ascii="Times New Roman" w:eastAsia="Times New Roman" w:hAnsi="Times New Roman" w:cs="Times New Roman"/>
            <w:sz w:val="24"/>
            <w:szCs w:val="24"/>
            <w:lang w:val="sq-AL"/>
          </w:rPr>
          <w:t xml:space="preserve"> par</w:t>
        </w:r>
        <w:r w:rsidR="00173892" w:rsidRPr="00135DB6">
          <w:rPr>
            <w:rStyle w:val="Hyperlink"/>
            <w:rFonts w:ascii="Times New Roman" w:eastAsia="Times New Roman" w:hAnsi="Times New Roman" w:cs="Times New Roman"/>
            <w:sz w:val="24"/>
            <w:szCs w:val="24"/>
            <w:lang w:val="sq-AL"/>
          </w:rPr>
          <w:t>ë</w:t>
        </w:r>
        <w:r w:rsidR="00521684" w:rsidRPr="00135DB6">
          <w:rPr>
            <w:rStyle w:val="Hyperlink"/>
            <w:rFonts w:ascii="Times New Roman" w:eastAsia="Times New Roman" w:hAnsi="Times New Roman" w:cs="Times New Roman"/>
            <w:sz w:val="24"/>
            <w:szCs w:val="24"/>
            <w:lang w:val="sq-AL"/>
          </w:rPr>
          <w:t xml:space="preserve"> t</w:t>
        </w:r>
        <w:r w:rsidR="00173892" w:rsidRPr="00135DB6">
          <w:rPr>
            <w:rStyle w:val="Hyperlink"/>
            <w:rFonts w:ascii="Times New Roman" w:eastAsia="Times New Roman" w:hAnsi="Times New Roman" w:cs="Times New Roman"/>
            <w:sz w:val="24"/>
            <w:szCs w:val="24"/>
            <w:lang w:val="sq-AL"/>
          </w:rPr>
          <w:t>ë</w:t>
        </w:r>
        <w:r w:rsidR="00521684" w:rsidRPr="00135DB6">
          <w:rPr>
            <w:rStyle w:val="Hyperlink"/>
            <w:rFonts w:ascii="Times New Roman" w:eastAsia="Times New Roman" w:hAnsi="Times New Roman" w:cs="Times New Roman"/>
            <w:sz w:val="24"/>
            <w:szCs w:val="24"/>
            <w:lang w:val="sq-AL"/>
          </w:rPr>
          <w:t xml:space="preserve"> Dialogut t</w:t>
        </w:r>
        <w:r w:rsidR="00173892" w:rsidRPr="00135DB6">
          <w:rPr>
            <w:rStyle w:val="Hyperlink"/>
            <w:rFonts w:ascii="Times New Roman" w:eastAsia="Times New Roman" w:hAnsi="Times New Roman" w:cs="Times New Roman"/>
            <w:sz w:val="24"/>
            <w:szCs w:val="24"/>
            <w:lang w:val="sq-AL"/>
          </w:rPr>
          <w:t>ë</w:t>
        </w:r>
        <w:r w:rsidR="00521684" w:rsidRPr="00135DB6">
          <w:rPr>
            <w:rStyle w:val="Hyperlink"/>
            <w:rFonts w:ascii="Times New Roman" w:eastAsia="Times New Roman" w:hAnsi="Times New Roman" w:cs="Times New Roman"/>
            <w:sz w:val="24"/>
            <w:szCs w:val="24"/>
            <w:lang w:val="sq-AL"/>
          </w:rPr>
          <w:t xml:space="preserve"> Nivelit t</w:t>
        </w:r>
        <w:r w:rsidR="00173892" w:rsidRPr="00135DB6">
          <w:rPr>
            <w:rStyle w:val="Hyperlink"/>
            <w:rFonts w:ascii="Times New Roman" w:eastAsia="Times New Roman" w:hAnsi="Times New Roman" w:cs="Times New Roman"/>
            <w:sz w:val="24"/>
            <w:szCs w:val="24"/>
            <w:lang w:val="sq-AL"/>
          </w:rPr>
          <w:t>ë</w:t>
        </w:r>
        <w:r w:rsidR="00521684" w:rsidRPr="00135DB6">
          <w:rPr>
            <w:rStyle w:val="Hyperlink"/>
            <w:rFonts w:ascii="Times New Roman" w:eastAsia="Times New Roman" w:hAnsi="Times New Roman" w:cs="Times New Roman"/>
            <w:sz w:val="24"/>
            <w:szCs w:val="24"/>
            <w:lang w:val="sq-AL"/>
          </w:rPr>
          <w:t xml:space="preserve"> Lart</w:t>
        </w:r>
        <w:r w:rsidR="00173892" w:rsidRPr="00135DB6">
          <w:rPr>
            <w:rStyle w:val="Hyperlink"/>
            <w:rFonts w:ascii="Times New Roman" w:eastAsia="Times New Roman" w:hAnsi="Times New Roman" w:cs="Times New Roman"/>
            <w:sz w:val="24"/>
            <w:szCs w:val="24"/>
            <w:lang w:val="sq-AL"/>
          </w:rPr>
          <w:t>ë</w:t>
        </w:r>
      </w:hyperlink>
      <w:r w:rsidR="00521684" w:rsidRPr="00135DB6">
        <w:rPr>
          <w:rFonts w:ascii="Times New Roman" w:eastAsia="Times New Roman" w:hAnsi="Times New Roman" w:cs="Times New Roman"/>
          <w:color w:val="000000" w:themeColor="text1"/>
          <w:sz w:val="24"/>
          <w:szCs w:val="24"/>
          <w:lang w:val="sq-AL"/>
        </w:rPr>
        <w:t>, konkluzionet e p</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rbashk</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ta t</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s</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cilit deklaronin se ky k</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shill do t</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mund</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sonte p</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rfshirjen e shoq</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ris</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civile n</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proceset reformuese</w:t>
      </w:r>
      <w:r w:rsidR="008C01A1" w:rsidRPr="00135DB6">
        <w:rPr>
          <w:rFonts w:ascii="Times New Roman" w:eastAsia="Times New Roman" w:hAnsi="Times New Roman" w:cs="Times New Roman"/>
          <w:color w:val="000000" w:themeColor="text1"/>
          <w:sz w:val="24"/>
          <w:szCs w:val="24"/>
          <w:lang w:val="sq-AL"/>
        </w:rPr>
        <w:t>,</w:t>
      </w:r>
      <w:r w:rsidR="00521684" w:rsidRPr="00135DB6">
        <w:rPr>
          <w:rFonts w:ascii="Times New Roman" w:eastAsia="Times New Roman" w:hAnsi="Times New Roman" w:cs="Times New Roman"/>
          <w:color w:val="000000" w:themeColor="text1"/>
          <w:sz w:val="24"/>
          <w:szCs w:val="24"/>
          <w:lang w:val="sq-AL"/>
        </w:rPr>
        <w:t xml:space="preserve"> si dhe do t</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krijonte nj</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kuad</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r p</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r kanalizimin e ekspertiz</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s s</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k</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tij sektori n</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 xml:space="preserve"> proceset politik</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b</w:t>
      </w:r>
      <w:r w:rsidR="00173892" w:rsidRPr="00135DB6">
        <w:rPr>
          <w:rFonts w:ascii="Times New Roman" w:eastAsia="Times New Roman" w:hAnsi="Times New Roman" w:cs="Times New Roman"/>
          <w:color w:val="000000" w:themeColor="text1"/>
          <w:sz w:val="24"/>
          <w:szCs w:val="24"/>
          <w:lang w:val="sq-AL"/>
        </w:rPr>
        <w:t>ë</w:t>
      </w:r>
      <w:r w:rsidR="00521684" w:rsidRPr="00135DB6">
        <w:rPr>
          <w:rFonts w:ascii="Times New Roman" w:eastAsia="Times New Roman" w:hAnsi="Times New Roman" w:cs="Times New Roman"/>
          <w:color w:val="000000" w:themeColor="text1"/>
          <w:sz w:val="24"/>
          <w:szCs w:val="24"/>
          <w:lang w:val="sq-AL"/>
        </w:rPr>
        <w:t>r</w:t>
      </w:r>
      <w:r w:rsidR="00173892" w:rsidRPr="00135DB6">
        <w:rPr>
          <w:rFonts w:ascii="Times New Roman" w:eastAsia="Times New Roman" w:hAnsi="Times New Roman" w:cs="Times New Roman"/>
          <w:color w:val="000000" w:themeColor="text1"/>
          <w:sz w:val="24"/>
          <w:szCs w:val="24"/>
          <w:lang w:val="sq-AL"/>
        </w:rPr>
        <w:t>ë</w:t>
      </w:r>
      <w:r w:rsidR="009D5A56" w:rsidRPr="00135DB6">
        <w:rPr>
          <w:rFonts w:ascii="Times New Roman" w:eastAsia="Times New Roman" w:hAnsi="Times New Roman" w:cs="Times New Roman"/>
          <w:color w:val="000000" w:themeColor="text1"/>
          <w:sz w:val="24"/>
          <w:szCs w:val="24"/>
          <w:lang w:val="sq-AL"/>
        </w:rPr>
        <w:t>se.</w:t>
      </w:r>
    </w:p>
    <w:p w14:paraId="3D1EF659" w14:textId="5F1BFFB3" w:rsidR="00DA2AEC" w:rsidRPr="00135DB6" w:rsidRDefault="007B558C" w:rsidP="00DD73F4">
      <w:pPr>
        <w:pStyle w:val="Default"/>
        <w:jc w:val="both"/>
        <w:rPr>
          <w:rFonts w:eastAsia="Times New Roman"/>
          <w:color w:val="000000" w:themeColor="text1"/>
          <w:lang w:val="sq-AL"/>
        </w:rPr>
      </w:pPr>
      <w:hyperlink r:id="rId13" w:history="1">
        <w:r w:rsidR="009D5A56" w:rsidRPr="00135DB6">
          <w:rPr>
            <w:rStyle w:val="Hyperlink"/>
            <w:rFonts w:eastAsia="Times New Roman"/>
            <w:lang w:val="sq-AL"/>
          </w:rPr>
          <w:t>K</w:t>
        </w:r>
        <w:r w:rsidR="00DA2AEC" w:rsidRPr="00135DB6">
          <w:rPr>
            <w:rStyle w:val="Hyperlink"/>
            <w:rFonts w:eastAsia="Times New Roman"/>
            <w:lang w:val="sq-AL"/>
          </w:rPr>
          <w:t>ë</w:t>
        </w:r>
        <w:r w:rsidR="009D5A56" w:rsidRPr="00135DB6">
          <w:rPr>
            <w:rStyle w:val="Hyperlink"/>
            <w:rFonts w:eastAsia="Times New Roman"/>
            <w:lang w:val="sq-AL"/>
          </w:rPr>
          <w:t>shilli Komb</w:t>
        </w:r>
        <w:r w:rsidR="00DA2AEC" w:rsidRPr="00135DB6">
          <w:rPr>
            <w:rStyle w:val="Hyperlink"/>
            <w:rFonts w:eastAsia="Times New Roman"/>
            <w:lang w:val="sq-AL"/>
          </w:rPr>
          <w:t>ë</w:t>
        </w:r>
        <w:r w:rsidR="009D5A56" w:rsidRPr="00135DB6">
          <w:rPr>
            <w:rStyle w:val="Hyperlink"/>
            <w:rFonts w:eastAsia="Times New Roman"/>
            <w:lang w:val="sq-AL"/>
          </w:rPr>
          <w:t xml:space="preserve">tar </w:t>
        </w:r>
        <w:r w:rsidR="00B018BA" w:rsidRPr="00135DB6">
          <w:rPr>
            <w:rStyle w:val="Hyperlink"/>
            <w:rFonts w:eastAsia="Times New Roman"/>
            <w:lang w:val="sq-AL"/>
          </w:rPr>
          <w:t>p</w:t>
        </w:r>
        <w:r w:rsidR="00414E53" w:rsidRPr="00135DB6">
          <w:rPr>
            <w:rStyle w:val="Hyperlink"/>
            <w:rFonts w:eastAsia="Times New Roman"/>
            <w:lang w:val="sq-AL"/>
          </w:rPr>
          <w:t>ë</w:t>
        </w:r>
        <w:r w:rsidR="00B018BA" w:rsidRPr="00135DB6">
          <w:rPr>
            <w:rStyle w:val="Hyperlink"/>
            <w:rFonts w:eastAsia="Times New Roman"/>
            <w:lang w:val="sq-AL"/>
          </w:rPr>
          <w:t>r</w:t>
        </w:r>
        <w:r w:rsidR="009D5A56" w:rsidRPr="00135DB6">
          <w:rPr>
            <w:rStyle w:val="Hyperlink"/>
            <w:rFonts w:eastAsia="Times New Roman"/>
            <w:lang w:val="sq-AL"/>
          </w:rPr>
          <w:t xml:space="preserve"> Shoq</w:t>
        </w:r>
        <w:r w:rsidR="00DA2AEC" w:rsidRPr="00135DB6">
          <w:rPr>
            <w:rStyle w:val="Hyperlink"/>
            <w:rFonts w:eastAsia="Times New Roman"/>
            <w:lang w:val="sq-AL"/>
          </w:rPr>
          <w:t>ë</w:t>
        </w:r>
        <w:r w:rsidR="009D5A56" w:rsidRPr="00135DB6">
          <w:rPr>
            <w:rStyle w:val="Hyperlink"/>
            <w:rFonts w:eastAsia="Times New Roman"/>
            <w:lang w:val="sq-AL"/>
          </w:rPr>
          <w:t>ri</w:t>
        </w:r>
        <w:r w:rsidR="00B018BA" w:rsidRPr="00135DB6">
          <w:rPr>
            <w:rStyle w:val="Hyperlink"/>
            <w:rFonts w:eastAsia="Times New Roman"/>
            <w:lang w:val="sq-AL"/>
          </w:rPr>
          <w:t>n</w:t>
        </w:r>
        <w:r w:rsidR="00DA2AEC" w:rsidRPr="00135DB6">
          <w:rPr>
            <w:rStyle w:val="Hyperlink"/>
            <w:rFonts w:eastAsia="Times New Roman"/>
            <w:lang w:val="sq-AL"/>
          </w:rPr>
          <w:t>ë</w:t>
        </w:r>
        <w:r w:rsidR="009D5A56" w:rsidRPr="00135DB6">
          <w:rPr>
            <w:rStyle w:val="Hyperlink"/>
            <w:rFonts w:eastAsia="Times New Roman"/>
            <w:lang w:val="sq-AL"/>
          </w:rPr>
          <w:t xml:space="preserve"> Civile</w:t>
        </w:r>
      </w:hyperlink>
      <w:r w:rsidR="009D5A56" w:rsidRPr="00135DB6">
        <w:rPr>
          <w:rFonts w:eastAsia="Times New Roman"/>
          <w:color w:val="000000" w:themeColor="text1"/>
          <w:lang w:val="sq-AL"/>
        </w:rPr>
        <w:t xml:space="preserve"> p</w:t>
      </w:r>
      <w:r w:rsidR="00DA2AEC" w:rsidRPr="00135DB6">
        <w:rPr>
          <w:rFonts w:eastAsia="Times New Roman"/>
          <w:color w:val="000000" w:themeColor="text1"/>
          <w:lang w:val="sq-AL"/>
        </w:rPr>
        <w:t>ë</w:t>
      </w:r>
      <w:r w:rsidR="009D5A56" w:rsidRPr="00135DB6">
        <w:rPr>
          <w:rFonts w:eastAsia="Times New Roman"/>
          <w:color w:val="000000" w:themeColor="text1"/>
          <w:lang w:val="sq-AL"/>
        </w:rPr>
        <w:t>rb</w:t>
      </w:r>
      <w:r w:rsidR="00DA2AEC" w:rsidRPr="00135DB6">
        <w:rPr>
          <w:rFonts w:eastAsia="Times New Roman"/>
          <w:color w:val="000000" w:themeColor="text1"/>
          <w:lang w:val="sq-AL"/>
        </w:rPr>
        <w:t>ë</w:t>
      </w:r>
      <w:r w:rsidR="009D5A56" w:rsidRPr="00135DB6">
        <w:rPr>
          <w:rFonts w:eastAsia="Times New Roman"/>
          <w:color w:val="000000" w:themeColor="text1"/>
          <w:lang w:val="sq-AL"/>
        </w:rPr>
        <w:t>het nga 27 an</w:t>
      </w:r>
      <w:r w:rsidR="00DA2AEC" w:rsidRPr="00135DB6">
        <w:rPr>
          <w:rFonts w:eastAsia="Times New Roman"/>
          <w:color w:val="000000" w:themeColor="text1"/>
          <w:lang w:val="sq-AL"/>
        </w:rPr>
        <w:t>ë</w:t>
      </w:r>
      <w:r w:rsidR="009D5A56" w:rsidRPr="00135DB6">
        <w:rPr>
          <w:rFonts w:eastAsia="Times New Roman"/>
          <w:color w:val="000000" w:themeColor="text1"/>
          <w:lang w:val="sq-AL"/>
        </w:rPr>
        <w:t>tar</w:t>
      </w:r>
      <w:r w:rsidR="00DA2AEC" w:rsidRPr="00135DB6">
        <w:rPr>
          <w:rFonts w:eastAsia="Times New Roman"/>
          <w:color w:val="000000" w:themeColor="text1"/>
          <w:lang w:val="sq-AL"/>
        </w:rPr>
        <w:t>ë</w:t>
      </w:r>
      <w:r w:rsidR="009D5A56" w:rsidRPr="00135DB6">
        <w:rPr>
          <w:rFonts w:eastAsia="Times New Roman"/>
          <w:color w:val="000000" w:themeColor="text1"/>
          <w:lang w:val="sq-AL"/>
        </w:rPr>
        <w:t>, prej t</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cil</w:t>
      </w:r>
      <w:r w:rsidR="00DA2AEC" w:rsidRPr="00135DB6">
        <w:rPr>
          <w:rFonts w:eastAsia="Times New Roman"/>
          <w:color w:val="000000" w:themeColor="text1"/>
          <w:lang w:val="sq-AL"/>
        </w:rPr>
        <w:t>ë</w:t>
      </w:r>
      <w:r w:rsidR="009D5A56" w:rsidRPr="00135DB6">
        <w:rPr>
          <w:rFonts w:eastAsia="Times New Roman"/>
          <w:color w:val="000000" w:themeColor="text1"/>
          <w:lang w:val="sq-AL"/>
        </w:rPr>
        <w:t>ve 13 jan</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p</w:t>
      </w:r>
      <w:r w:rsidR="00DA2AEC" w:rsidRPr="00135DB6">
        <w:rPr>
          <w:rFonts w:eastAsia="Times New Roman"/>
          <w:color w:val="000000" w:themeColor="text1"/>
          <w:lang w:val="sq-AL"/>
        </w:rPr>
        <w:t>ë</w:t>
      </w:r>
      <w:r w:rsidR="009D5A56" w:rsidRPr="00135DB6">
        <w:rPr>
          <w:rFonts w:eastAsia="Times New Roman"/>
          <w:color w:val="000000" w:themeColor="text1"/>
          <w:lang w:val="sq-AL"/>
        </w:rPr>
        <w:t>rfaq</w:t>
      </w:r>
      <w:r w:rsidR="00DA2AEC" w:rsidRPr="00135DB6">
        <w:rPr>
          <w:rFonts w:eastAsia="Times New Roman"/>
          <w:color w:val="000000" w:themeColor="text1"/>
          <w:lang w:val="sq-AL"/>
        </w:rPr>
        <w:t>ë</w:t>
      </w:r>
      <w:r w:rsidR="009D5A56" w:rsidRPr="00135DB6">
        <w:rPr>
          <w:rFonts w:eastAsia="Times New Roman"/>
          <w:color w:val="000000" w:themeColor="text1"/>
          <w:lang w:val="sq-AL"/>
        </w:rPr>
        <w:t>sues t</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organizatave t</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shoq</w:t>
      </w:r>
      <w:r w:rsidR="00DA2AEC" w:rsidRPr="00135DB6">
        <w:rPr>
          <w:rFonts w:eastAsia="Times New Roman"/>
          <w:color w:val="000000" w:themeColor="text1"/>
          <w:lang w:val="sq-AL"/>
        </w:rPr>
        <w:t>ë</w:t>
      </w:r>
      <w:r w:rsidR="009D5A56" w:rsidRPr="00135DB6">
        <w:rPr>
          <w:rFonts w:eastAsia="Times New Roman"/>
          <w:color w:val="000000" w:themeColor="text1"/>
          <w:lang w:val="sq-AL"/>
        </w:rPr>
        <w:t>ris</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civile, t</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zgjedhur n</w:t>
      </w:r>
      <w:r w:rsidR="00DA2AEC" w:rsidRPr="00135DB6">
        <w:rPr>
          <w:rFonts w:eastAsia="Times New Roman"/>
          <w:color w:val="000000" w:themeColor="text1"/>
          <w:lang w:val="sq-AL"/>
        </w:rPr>
        <w:t>ë</w:t>
      </w:r>
      <w:r w:rsidR="009D5A56" w:rsidRPr="00135DB6">
        <w:rPr>
          <w:rFonts w:eastAsia="Times New Roman"/>
          <w:color w:val="000000" w:themeColor="text1"/>
          <w:lang w:val="sq-AL"/>
        </w:rPr>
        <w:t>p</w:t>
      </w:r>
      <w:r w:rsidR="00DA2AEC" w:rsidRPr="00135DB6">
        <w:rPr>
          <w:rFonts w:eastAsia="Times New Roman"/>
          <w:color w:val="000000" w:themeColor="text1"/>
          <w:lang w:val="sq-AL"/>
        </w:rPr>
        <w:t>ë</w:t>
      </w:r>
      <w:r w:rsidR="009D5A56" w:rsidRPr="00135DB6">
        <w:rPr>
          <w:rFonts w:eastAsia="Times New Roman"/>
          <w:color w:val="000000" w:themeColor="text1"/>
          <w:lang w:val="sq-AL"/>
        </w:rPr>
        <w:t>rmjet nj</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procesi online, i cili </w:t>
      </w:r>
      <w:r w:rsidR="00DA2AEC" w:rsidRPr="00135DB6">
        <w:rPr>
          <w:rFonts w:eastAsia="Times New Roman"/>
          <w:color w:val="000000" w:themeColor="text1"/>
          <w:lang w:val="sq-AL"/>
        </w:rPr>
        <w:t>ë</w:t>
      </w:r>
      <w:r w:rsidR="009D5A56" w:rsidRPr="00135DB6">
        <w:rPr>
          <w:rFonts w:eastAsia="Times New Roman"/>
          <w:color w:val="000000" w:themeColor="text1"/>
          <w:lang w:val="sq-AL"/>
        </w:rPr>
        <w:t>sht</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menaxhuar nga Agjencia p</w:t>
      </w:r>
      <w:r w:rsidR="00DA2AEC" w:rsidRPr="00135DB6">
        <w:rPr>
          <w:rFonts w:eastAsia="Times New Roman"/>
          <w:color w:val="000000" w:themeColor="text1"/>
          <w:lang w:val="sq-AL"/>
        </w:rPr>
        <w:t>ë</w:t>
      </w:r>
      <w:r w:rsidR="009D5A56" w:rsidRPr="00135DB6">
        <w:rPr>
          <w:rFonts w:eastAsia="Times New Roman"/>
          <w:color w:val="000000" w:themeColor="text1"/>
          <w:lang w:val="sq-AL"/>
        </w:rPr>
        <w:t>r Mb</w:t>
      </w:r>
      <w:r w:rsidR="00DA2AEC" w:rsidRPr="00135DB6">
        <w:rPr>
          <w:rFonts w:eastAsia="Times New Roman"/>
          <w:color w:val="000000" w:themeColor="text1"/>
          <w:lang w:val="sq-AL"/>
        </w:rPr>
        <w:t>ë</w:t>
      </w:r>
      <w:r w:rsidR="009D5A56" w:rsidRPr="00135DB6">
        <w:rPr>
          <w:rFonts w:eastAsia="Times New Roman"/>
          <w:color w:val="000000" w:themeColor="text1"/>
          <w:lang w:val="sq-AL"/>
        </w:rPr>
        <w:t>shtetjen e Shoq</w:t>
      </w:r>
      <w:r w:rsidR="00DA2AEC" w:rsidRPr="00135DB6">
        <w:rPr>
          <w:rFonts w:eastAsia="Times New Roman"/>
          <w:color w:val="000000" w:themeColor="text1"/>
          <w:lang w:val="sq-AL"/>
        </w:rPr>
        <w:t>ë</w:t>
      </w:r>
      <w:r w:rsidR="009D5A56" w:rsidRPr="00135DB6">
        <w:rPr>
          <w:rFonts w:eastAsia="Times New Roman"/>
          <w:color w:val="000000" w:themeColor="text1"/>
          <w:lang w:val="sq-AL"/>
        </w:rPr>
        <w:t>ris</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Civile (AMSHC). </w:t>
      </w:r>
      <w:r w:rsidR="00980832" w:rsidRPr="00135DB6">
        <w:rPr>
          <w:rFonts w:eastAsia="Times New Roman"/>
          <w:color w:val="000000" w:themeColor="text1"/>
          <w:lang w:val="sq-AL"/>
        </w:rPr>
        <w:t>Synimi madhor i këshillit është ndërtimi i</w:t>
      </w:r>
      <w:r w:rsidR="00D11C1D" w:rsidRPr="00135DB6">
        <w:rPr>
          <w:rFonts w:eastAsia="Times New Roman"/>
          <w:color w:val="000000" w:themeColor="text1"/>
          <w:lang w:val="sq-AL"/>
        </w:rPr>
        <w:t xml:space="preserve"> një</w:t>
      </w:r>
      <w:r w:rsidR="00980832" w:rsidRPr="00135DB6">
        <w:rPr>
          <w:rFonts w:eastAsia="Times New Roman"/>
          <w:color w:val="000000" w:themeColor="text1"/>
          <w:lang w:val="sq-AL"/>
        </w:rPr>
        <w:t xml:space="preserve"> dialogu të vazhdueshëm</w:t>
      </w:r>
      <w:r w:rsidR="00B90D25" w:rsidRPr="00135DB6">
        <w:rPr>
          <w:rFonts w:eastAsia="Times New Roman"/>
          <w:color w:val="000000" w:themeColor="text1"/>
          <w:lang w:val="sq-AL"/>
        </w:rPr>
        <w:t xml:space="preserve"> për krijimin e një kuadri mundësues për sektorin e shoqërisë civile dhe</w:t>
      </w:r>
      <w:r w:rsidR="00153DEC" w:rsidRPr="00135DB6">
        <w:rPr>
          <w:rFonts w:eastAsia="Times New Roman"/>
          <w:color w:val="000000" w:themeColor="text1"/>
          <w:lang w:val="sq-AL"/>
        </w:rPr>
        <w:t xml:space="preserve"> pjesëmarrjen e tyre në proceset politikëbërëse</w:t>
      </w:r>
      <w:r w:rsidR="00B90D25" w:rsidRPr="00135DB6">
        <w:rPr>
          <w:rFonts w:eastAsia="Times New Roman"/>
          <w:color w:val="000000" w:themeColor="text1"/>
          <w:lang w:val="sq-AL"/>
        </w:rPr>
        <w:t xml:space="preserve">, </w:t>
      </w:r>
      <w:r w:rsidR="00980832" w:rsidRPr="00135DB6">
        <w:rPr>
          <w:rFonts w:eastAsia="Times New Roman"/>
          <w:color w:val="000000" w:themeColor="text1"/>
          <w:lang w:val="sq-AL"/>
        </w:rPr>
        <w:t xml:space="preserve">bazuar në tre parime, përkatësisht këshillimi, transparenca dhe konsultimi me grupet e interesit. </w:t>
      </w:r>
      <w:r w:rsidR="009D5A56" w:rsidRPr="00135DB6">
        <w:rPr>
          <w:rFonts w:eastAsia="Times New Roman"/>
          <w:color w:val="000000" w:themeColor="text1"/>
          <w:lang w:val="sq-AL"/>
        </w:rPr>
        <w:t>Procesi i p</w:t>
      </w:r>
      <w:r w:rsidR="00DA2AEC" w:rsidRPr="00135DB6">
        <w:rPr>
          <w:rFonts w:eastAsia="Times New Roman"/>
          <w:color w:val="000000" w:themeColor="text1"/>
          <w:lang w:val="sq-AL"/>
        </w:rPr>
        <w:t>ë</w:t>
      </w:r>
      <w:r w:rsidR="009D5A56" w:rsidRPr="00135DB6">
        <w:rPr>
          <w:rFonts w:eastAsia="Times New Roman"/>
          <w:color w:val="000000" w:themeColor="text1"/>
          <w:lang w:val="sq-AL"/>
        </w:rPr>
        <w:t>rzgjedhjes s</w:t>
      </w:r>
      <w:r w:rsidR="00DA2AEC" w:rsidRPr="00135DB6">
        <w:rPr>
          <w:rFonts w:eastAsia="Times New Roman"/>
          <w:color w:val="000000" w:themeColor="text1"/>
          <w:lang w:val="sq-AL"/>
        </w:rPr>
        <w:t>ë</w:t>
      </w:r>
      <w:r w:rsidR="009D5A56" w:rsidRPr="00135DB6">
        <w:rPr>
          <w:rFonts w:eastAsia="Times New Roman"/>
          <w:color w:val="000000" w:themeColor="text1"/>
          <w:lang w:val="sq-AL"/>
        </w:rPr>
        <w:t xml:space="preserve"> an</w:t>
      </w:r>
      <w:r w:rsidR="00DA2AEC" w:rsidRPr="00135DB6">
        <w:rPr>
          <w:rFonts w:eastAsia="Times New Roman"/>
          <w:color w:val="000000" w:themeColor="text1"/>
          <w:lang w:val="sq-AL"/>
        </w:rPr>
        <w:t>ë</w:t>
      </w:r>
      <w:r w:rsidR="009D5A56" w:rsidRPr="00135DB6">
        <w:rPr>
          <w:rFonts w:eastAsia="Times New Roman"/>
          <w:color w:val="000000" w:themeColor="text1"/>
          <w:lang w:val="sq-AL"/>
        </w:rPr>
        <w:t>tar</w:t>
      </w:r>
      <w:r w:rsidR="00DA2AEC" w:rsidRPr="00135DB6">
        <w:rPr>
          <w:rFonts w:eastAsia="Times New Roman"/>
          <w:color w:val="000000" w:themeColor="text1"/>
          <w:lang w:val="sq-AL"/>
        </w:rPr>
        <w:t>ë</w:t>
      </w:r>
      <w:r w:rsidR="009D5A56" w:rsidRPr="00135DB6">
        <w:rPr>
          <w:rFonts w:eastAsia="Times New Roman"/>
          <w:color w:val="000000" w:themeColor="text1"/>
          <w:lang w:val="sq-AL"/>
        </w:rPr>
        <w:t>ve</w:t>
      </w:r>
      <w:r w:rsidR="00980832" w:rsidRPr="00135DB6">
        <w:rPr>
          <w:rFonts w:eastAsia="Times New Roman"/>
          <w:color w:val="000000" w:themeColor="text1"/>
          <w:lang w:val="sq-AL"/>
        </w:rPr>
        <w:t xml:space="preserve"> nga shoqëria civile</w:t>
      </w:r>
      <w:r w:rsidR="009D5A56" w:rsidRPr="00135DB6">
        <w:rPr>
          <w:rFonts w:eastAsia="Times New Roman"/>
          <w:color w:val="000000" w:themeColor="text1"/>
          <w:lang w:val="sq-AL"/>
        </w:rPr>
        <w:t xml:space="preserve"> zgjati</w:t>
      </w:r>
      <w:r w:rsidR="00980832" w:rsidRPr="00135DB6">
        <w:rPr>
          <w:rFonts w:eastAsia="Times New Roman"/>
          <w:color w:val="000000" w:themeColor="text1"/>
          <w:lang w:val="sq-AL"/>
        </w:rPr>
        <w:t xml:space="preserve"> gjithsej </w:t>
      </w:r>
      <w:r w:rsidR="004C6106" w:rsidRPr="00135DB6">
        <w:rPr>
          <w:rFonts w:eastAsia="Times New Roman"/>
          <w:color w:val="000000" w:themeColor="text1"/>
          <w:lang w:val="sq-AL"/>
        </w:rPr>
        <w:t>6</w:t>
      </w:r>
      <w:r w:rsidR="009D5A56" w:rsidRPr="00135DB6">
        <w:rPr>
          <w:rFonts w:eastAsia="Times New Roman"/>
          <w:color w:val="000000" w:themeColor="text1"/>
          <w:lang w:val="sq-AL"/>
        </w:rPr>
        <w:t xml:space="preserve"> muaj </w:t>
      </w:r>
      <w:r w:rsidR="00980832" w:rsidRPr="00135DB6">
        <w:rPr>
          <w:rFonts w:eastAsia="Times New Roman"/>
          <w:color w:val="000000" w:themeColor="text1"/>
          <w:lang w:val="sq-AL"/>
        </w:rPr>
        <w:t xml:space="preserve">(dhjetor 2015 - qershor 2016), ndërsa </w:t>
      </w:r>
      <w:r w:rsidR="009D5A56" w:rsidRPr="00135DB6">
        <w:rPr>
          <w:rFonts w:eastAsia="Times New Roman"/>
          <w:color w:val="000000" w:themeColor="text1"/>
          <w:lang w:val="sq-AL"/>
        </w:rPr>
        <w:t xml:space="preserve">konstituimi efektiv i </w:t>
      </w:r>
      <w:r w:rsidR="00980832" w:rsidRPr="00135DB6">
        <w:rPr>
          <w:rFonts w:eastAsia="Times New Roman"/>
          <w:color w:val="000000" w:themeColor="text1"/>
          <w:lang w:val="sq-AL"/>
        </w:rPr>
        <w:t>KKSHC-së</w:t>
      </w:r>
      <w:r w:rsidR="00DA2AEC" w:rsidRPr="00135DB6">
        <w:rPr>
          <w:rFonts w:eastAsia="Times New Roman"/>
          <w:color w:val="000000" w:themeColor="text1"/>
          <w:lang w:val="sq-AL"/>
        </w:rPr>
        <w:t xml:space="preserve"> u bë në </w:t>
      </w:r>
      <w:r w:rsidR="00514960">
        <w:rPr>
          <w:rFonts w:eastAsia="Times New Roman"/>
          <w:color w:val="000000" w:themeColor="text1"/>
          <w:lang w:val="sq-AL"/>
        </w:rPr>
        <w:t>dhjetor 2017</w:t>
      </w:r>
      <w:r w:rsidR="0040339B" w:rsidRPr="00135DB6">
        <w:rPr>
          <w:rFonts w:eastAsia="Times New Roman"/>
          <w:color w:val="000000" w:themeColor="text1"/>
          <w:lang w:val="sq-AL"/>
        </w:rPr>
        <w:t>. Procesi i themelimit të këshillit ka shkaktuar</w:t>
      </w:r>
      <w:r w:rsidR="00DA2AEC" w:rsidRPr="00135DB6">
        <w:rPr>
          <w:rFonts w:eastAsia="Times New Roman"/>
          <w:color w:val="000000" w:themeColor="text1"/>
          <w:lang w:val="sq-AL"/>
        </w:rPr>
        <w:t xml:space="preserve"> </w:t>
      </w:r>
      <w:r w:rsidR="00980832" w:rsidRPr="00135DB6">
        <w:rPr>
          <w:rFonts w:eastAsia="Times New Roman"/>
          <w:color w:val="000000" w:themeColor="text1"/>
          <w:lang w:val="sq-AL"/>
        </w:rPr>
        <w:t>debate</w:t>
      </w:r>
      <w:r w:rsidR="00DA2AEC" w:rsidRPr="00135DB6">
        <w:rPr>
          <w:rFonts w:eastAsia="Times New Roman"/>
          <w:color w:val="000000" w:themeColor="text1"/>
          <w:lang w:val="sq-AL"/>
        </w:rPr>
        <w:t xml:space="preserve"> midis </w:t>
      </w:r>
      <w:r w:rsidR="0040339B" w:rsidRPr="00135DB6">
        <w:rPr>
          <w:rFonts w:eastAsia="Times New Roman"/>
          <w:color w:val="000000" w:themeColor="text1"/>
          <w:lang w:val="sq-AL"/>
        </w:rPr>
        <w:t>organizatave të shoqërisë civile (joanëtare)</w:t>
      </w:r>
      <w:r w:rsidR="00DA2AEC" w:rsidRPr="00135DB6">
        <w:rPr>
          <w:rFonts w:eastAsia="Times New Roman"/>
          <w:color w:val="000000" w:themeColor="text1"/>
          <w:lang w:val="sq-AL"/>
        </w:rPr>
        <w:t xml:space="preserve"> mbi</w:t>
      </w:r>
      <w:r w:rsidR="0040339B" w:rsidRPr="00135DB6">
        <w:rPr>
          <w:rFonts w:eastAsia="Times New Roman"/>
          <w:color w:val="000000" w:themeColor="text1"/>
          <w:lang w:val="sq-AL"/>
        </w:rPr>
        <w:t xml:space="preserve"> mangësi në</w:t>
      </w:r>
      <w:r w:rsidR="00980832" w:rsidRPr="00135DB6">
        <w:rPr>
          <w:rFonts w:eastAsia="Times New Roman"/>
          <w:color w:val="000000" w:themeColor="text1"/>
          <w:lang w:val="sq-AL"/>
        </w:rPr>
        <w:t xml:space="preserve"> respektimin e parimeve të</w:t>
      </w:r>
      <w:r w:rsidR="00DA2AEC" w:rsidRPr="00135DB6">
        <w:rPr>
          <w:rFonts w:eastAsia="Times New Roman"/>
          <w:color w:val="000000" w:themeColor="text1"/>
          <w:lang w:val="sq-AL"/>
        </w:rPr>
        <w:t xml:space="preserve"> transparencë</w:t>
      </w:r>
      <w:r w:rsidR="00980832" w:rsidRPr="00135DB6">
        <w:rPr>
          <w:rFonts w:eastAsia="Times New Roman"/>
          <w:color w:val="000000" w:themeColor="text1"/>
          <w:lang w:val="sq-AL"/>
        </w:rPr>
        <w:t>s dhe</w:t>
      </w:r>
      <w:r w:rsidR="00DA2AEC" w:rsidRPr="00135DB6">
        <w:rPr>
          <w:rFonts w:eastAsia="Times New Roman"/>
          <w:color w:val="000000" w:themeColor="text1"/>
          <w:lang w:val="sq-AL"/>
        </w:rPr>
        <w:t xml:space="preserve"> gjithpërfshirje</w:t>
      </w:r>
      <w:r w:rsidR="00980832" w:rsidRPr="00135DB6">
        <w:rPr>
          <w:rFonts w:eastAsia="Times New Roman"/>
          <w:color w:val="000000" w:themeColor="text1"/>
          <w:lang w:val="sq-AL"/>
        </w:rPr>
        <w:t>s</w:t>
      </w:r>
      <w:r w:rsidR="0040339B" w:rsidRPr="00135DB6">
        <w:rPr>
          <w:rFonts w:eastAsia="Times New Roman"/>
          <w:color w:val="000000" w:themeColor="text1"/>
          <w:lang w:val="sq-AL"/>
        </w:rPr>
        <w:t xml:space="preserve"> në </w:t>
      </w:r>
      <w:r w:rsidR="00DA2AEC" w:rsidRPr="00135DB6">
        <w:rPr>
          <w:rFonts w:eastAsia="Times New Roman"/>
          <w:color w:val="000000" w:themeColor="text1"/>
          <w:lang w:val="sq-AL"/>
        </w:rPr>
        <w:t>ngritje</w:t>
      </w:r>
      <w:r w:rsidR="0040339B" w:rsidRPr="00135DB6">
        <w:rPr>
          <w:rFonts w:eastAsia="Times New Roman"/>
          <w:color w:val="000000" w:themeColor="text1"/>
          <w:lang w:val="sq-AL"/>
        </w:rPr>
        <w:t>n</w:t>
      </w:r>
      <w:r w:rsidR="00DA2AEC" w:rsidRPr="00135DB6">
        <w:rPr>
          <w:rFonts w:eastAsia="Times New Roman"/>
          <w:color w:val="000000" w:themeColor="text1"/>
          <w:lang w:val="sq-AL"/>
        </w:rPr>
        <w:t xml:space="preserve"> së këtij mekanizmi. </w:t>
      </w:r>
    </w:p>
    <w:p w14:paraId="7B0A1075" w14:textId="6E11BACC" w:rsidR="00436FC6" w:rsidRPr="00135DB6" w:rsidRDefault="005D4624" w:rsidP="00BE3E20">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 xml:space="preserve">Ky punim synon të kontribuojë në dokumentimin e </w:t>
      </w:r>
      <w:r w:rsidR="004514F5" w:rsidRPr="00135DB6">
        <w:rPr>
          <w:rFonts w:ascii="Times New Roman" w:eastAsia="Times New Roman" w:hAnsi="Times New Roman" w:cs="Times New Roman"/>
          <w:color w:val="000000" w:themeColor="text1"/>
          <w:sz w:val="24"/>
          <w:szCs w:val="24"/>
          <w:lang w:val="sq-AL"/>
        </w:rPr>
        <w:t>procesit të</w:t>
      </w:r>
      <w:r w:rsidR="00BC19F6" w:rsidRPr="00135DB6">
        <w:rPr>
          <w:rFonts w:ascii="Times New Roman" w:eastAsia="Times New Roman" w:hAnsi="Times New Roman" w:cs="Times New Roman"/>
          <w:color w:val="000000" w:themeColor="text1"/>
          <w:sz w:val="24"/>
          <w:szCs w:val="24"/>
          <w:lang w:val="sq-AL"/>
        </w:rPr>
        <w:t xml:space="preserve"> themelimit të KKSHC-së</w:t>
      </w:r>
      <w:r w:rsidRPr="00135DB6">
        <w:rPr>
          <w:rFonts w:ascii="Times New Roman" w:eastAsia="Times New Roman" w:hAnsi="Times New Roman" w:cs="Times New Roman"/>
          <w:color w:val="000000" w:themeColor="text1"/>
          <w:sz w:val="24"/>
          <w:szCs w:val="24"/>
          <w:lang w:val="sq-AL"/>
        </w:rPr>
        <w:t xml:space="preserve">, në mënyrë që të mundësojë </w:t>
      </w:r>
      <w:r w:rsidR="00BC19F6" w:rsidRPr="00135DB6">
        <w:rPr>
          <w:rFonts w:ascii="Times New Roman" w:eastAsia="Times New Roman" w:hAnsi="Times New Roman" w:cs="Times New Roman"/>
          <w:color w:val="000000" w:themeColor="text1"/>
          <w:sz w:val="24"/>
          <w:szCs w:val="24"/>
          <w:lang w:val="sq-AL"/>
        </w:rPr>
        <w:t>një advokim më të madh mbi përfshirjen konstruktive të shoqërisë civile në proceset politikëbërëse dhe vendimmarrëse</w:t>
      </w:r>
      <w:r w:rsidRPr="00135DB6">
        <w:rPr>
          <w:rFonts w:ascii="Times New Roman" w:eastAsia="Times New Roman" w:hAnsi="Times New Roman" w:cs="Times New Roman"/>
          <w:color w:val="000000" w:themeColor="text1"/>
          <w:sz w:val="24"/>
          <w:szCs w:val="24"/>
          <w:lang w:val="sq-AL"/>
        </w:rPr>
        <w:t xml:space="preserve">. Punimi </w:t>
      </w:r>
      <w:r w:rsidR="00A97AEA" w:rsidRPr="00135DB6">
        <w:rPr>
          <w:rFonts w:ascii="Times New Roman" w:eastAsia="Times New Roman" w:hAnsi="Times New Roman" w:cs="Times New Roman"/>
          <w:color w:val="000000" w:themeColor="text1"/>
          <w:sz w:val="24"/>
          <w:szCs w:val="24"/>
          <w:lang w:val="sq-AL"/>
        </w:rPr>
        <w:t xml:space="preserve">synon të rrisë transparencën </w:t>
      </w:r>
      <w:r w:rsidR="00BC19F6" w:rsidRPr="00135DB6">
        <w:rPr>
          <w:rFonts w:ascii="Times New Roman" w:eastAsia="Times New Roman" w:hAnsi="Times New Roman" w:cs="Times New Roman"/>
          <w:color w:val="000000" w:themeColor="text1"/>
          <w:sz w:val="24"/>
          <w:szCs w:val="24"/>
          <w:lang w:val="sq-AL"/>
        </w:rPr>
        <w:t xml:space="preserve">mbi punën e bërë nga këshilli deri në </w:t>
      </w:r>
      <w:r w:rsidR="00C74145" w:rsidRPr="00135DB6">
        <w:rPr>
          <w:rFonts w:ascii="Times New Roman" w:eastAsia="Times New Roman" w:hAnsi="Times New Roman" w:cs="Times New Roman"/>
          <w:color w:val="000000" w:themeColor="text1"/>
          <w:sz w:val="24"/>
          <w:szCs w:val="24"/>
          <w:lang w:val="sq-AL"/>
        </w:rPr>
        <w:t xml:space="preserve">muajin </w:t>
      </w:r>
      <w:r w:rsidR="00E42A0A" w:rsidRPr="00135DB6">
        <w:rPr>
          <w:rFonts w:ascii="Times New Roman" w:eastAsia="Times New Roman" w:hAnsi="Times New Roman" w:cs="Times New Roman"/>
          <w:color w:val="000000" w:themeColor="text1"/>
          <w:sz w:val="24"/>
          <w:szCs w:val="24"/>
          <w:lang w:val="sq-AL"/>
        </w:rPr>
        <w:t>qershor</w:t>
      </w:r>
      <w:r w:rsidR="00BC19F6" w:rsidRPr="00135DB6">
        <w:rPr>
          <w:rFonts w:ascii="Times New Roman" w:eastAsia="Times New Roman" w:hAnsi="Times New Roman" w:cs="Times New Roman"/>
          <w:color w:val="000000" w:themeColor="text1"/>
          <w:sz w:val="24"/>
          <w:szCs w:val="24"/>
          <w:lang w:val="sq-AL"/>
        </w:rPr>
        <w:t xml:space="preserve"> 2018</w:t>
      </w:r>
      <w:r w:rsidR="00A97AEA"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Ai</w:t>
      </w:r>
      <w:r w:rsidR="00A97AEA" w:rsidRPr="00135DB6">
        <w:rPr>
          <w:rFonts w:ascii="Times New Roman" w:eastAsia="Times New Roman" w:hAnsi="Times New Roman" w:cs="Times New Roman"/>
          <w:color w:val="000000" w:themeColor="text1"/>
          <w:sz w:val="24"/>
          <w:szCs w:val="24"/>
          <w:lang w:val="sq-AL"/>
        </w:rPr>
        <w:t xml:space="preserve"> do të fokusohet tek </w:t>
      </w:r>
      <w:r w:rsidR="00BC19F6" w:rsidRPr="00135DB6">
        <w:rPr>
          <w:rFonts w:ascii="Times New Roman" w:eastAsia="Times New Roman" w:hAnsi="Times New Roman" w:cs="Times New Roman"/>
          <w:color w:val="000000" w:themeColor="text1"/>
          <w:sz w:val="24"/>
          <w:szCs w:val="24"/>
          <w:lang w:val="sq-AL"/>
        </w:rPr>
        <w:t xml:space="preserve">sfidat e hasura gjatë procesit të </w:t>
      </w:r>
      <w:r w:rsidR="00A97AEA" w:rsidRPr="00135DB6">
        <w:rPr>
          <w:rFonts w:ascii="Times New Roman" w:eastAsia="Times New Roman" w:hAnsi="Times New Roman" w:cs="Times New Roman"/>
          <w:color w:val="000000" w:themeColor="text1"/>
          <w:sz w:val="24"/>
          <w:szCs w:val="24"/>
          <w:lang w:val="sq-AL"/>
        </w:rPr>
        <w:t>themelimi</w:t>
      </w:r>
      <w:r w:rsidR="00BC19F6" w:rsidRPr="00135DB6">
        <w:rPr>
          <w:rFonts w:ascii="Times New Roman" w:eastAsia="Times New Roman" w:hAnsi="Times New Roman" w:cs="Times New Roman"/>
          <w:color w:val="000000" w:themeColor="text1"/>
          <w:sz w:val="24"/>
          <w:szCs w:val="24"/>
          <w:lang w:val="sq-AL"/>
        </w:rPr>
        <w:t>t</w:t>
      </w:r>
      <w:r w:rsidR="004514F5" w:rsidRPr="00135DB6">
        <w:rPr>
          <w:rFonts w:ascii="Times New Roman" w:eastAsia="Times New Roman" w:hAnsi="Times New Roman" w:cs="Times New Roman"/>
          <w:color w:val="000000" w:themeColor="text1"/>
          <w:sz w:val="24"/>
          <w:szCs w:val="24"/>
          <w:lang w:val="sq-AL"/>
        </w:rPr>
        <w:t xml:space="preserve"> </w:t>
      </w:r>
      <w:r w:rsidR="00BC19F6" w:rsidRPr="00135DB6">
        <w:rPr>
          <w:rFonts w:ascii="Times New Roman" w:eastAsia="Times New Roman" w:hAnsi="Times New Roman" w:cs="Times New Roman"/>
          <w:color w:val="000000" w:themeColor="text1"/>
          <w:sz w:val="24"/>
          <w:szCs w:val="24"/>
          <w:lang w:val="sq-AL"/>
        </w:rPr>
        <w:t>– si në përspektivën e kuadrit ligjor në fuqi, ashtu edhe në perspektivën e kapaciteteve të nevojshme për mirëfunksionimin e këtij mekanizmi ndër</w:t>
      </w:r>
      <w:r w:rsidR="0074167A" w:rsidRPr="00135DB6">
        <w:rPr>
          <w:rFonts w:ascii="Times New Roman" w:eastAsia="Times New Roman" w:hAnsi="Times New Roman" w:cs="Times New Roman"/>
          <w:color w:val="000000" w:themeColor="text1"/>
          <w:sz w:val="24"/>
          <w:szCs w:val="24"/>
          <w:lang w:val="sq-AL"/>
        </w:rPr>
        <w:t>sektorial.</w:t>
      </w:r>
      <w:r w:rsidR="00BC19F6" w:rsidRPr="00135DB6">
        <w:rPr>
          <w:rFonts w:ascii="Times New Roman" w:eastAsia="Times New Roman" w:hAnsi="Times New Roman" w:cs="Times New Roman"/>
          <w:color w:val="000000" w:themeColor="text1"/>
          <w:sz w:val="24"/>
          <w:szCs w:val="24"/>
          <w:lang w:val="sq-AL"/>
        </w:rPr>
        <w:t xml:space="preserve"> </w:t>
      </w:r>
      <w:r w:rsidR="004514F5" w:rsidRPr="00135DB6">
        <w:rPr>
          <w:rFonts w:ascii="Times New Roman" w:eastAsia="Times New Roman" w:hAnsi="Times New Roman" w:cs="Times New Roman"/>
          <w:color w:val="000000" w:themeColor="text1"/>
          <w:sz w:val="24"/>
          <w:szCs w:val="24"/>
          <w:lang w:val="sq-AL"/>
        </w:rPr>
        <w:t>Pas ofrimit të</w:t>
      </w:r>
      <w:r w:rsidR="00980832" w:rsidRPr="00135DB6">
        <w:rPr>
          <w:rFonts w:ascii="Times New Roman" w:eastAsia="Times New Roman" w:hAnsi="Times New Roman" w:cs="Times New Roman"/>
          <w:color w:val="000000" w:themeColor="text1"/>
          <w:sz w:val="24"/>
          <w:szCs w:val="24"/>
          <w:lang w:val="sq-AL"/>
        </w:rPr>
        <w:t xml:space="preserve"> një panoramë të shkurtër të eksperiencave </w:t>
      </w:r>
      <w:r w:rsidR="004514F5" w:rsidRPr="00135DB6">
        <w:rPr>
          <w:rFonts w:ascii="Times New Roman" w:eastAsia="Times New Roman" w:hAnsi="Times New Roman" w:cs="Times New Roman"/>
          <w:color w:val="000000" w:themeColor="text1"/>
          <w:sz w:val="24"/>
          <w:szCs w:val="24"/>
          <w:lang w:val="sq-AL"/>
        </w:rPr>
        <w:t xml:space="preserve">të ngjashme </w:t>
      </w:r>
      <w:r w:rsidR="00980832" w:rsidRPr="00135DB6">
        <w:rPr>
          <w:rFonts w:ascii="Times New Roman" w:eastAsia="Times New Roman" w:hAnsi="Times New Roman" w:cs="Times New Roman"/>
          <w:color w:val="000000" w:themeColor="text1"/>
          <w:sz w:val="24"/>
          <w:szCs w:val="24"/>
          <w:lang w:val="sq-AL"/>
        </w:rPr>
        <w:t xml:space="preserve">në </w:t>
      </w:r>
      <w:r w:rsidR="004514F5" w:rsidRPr="00135DB6">
        <w:rPr>
          <w:rFonts w:ascii="Times New Roman" w:eastAsia="Times New Roman" w:hAnsi="Times New Roman" w:cs="Times New Roman"/>
          <w:color w:val="000000" w:themeColor="text1"/>
          <w:sz w:val="24"/>
          <w:szCs w:val="24"/>
          <w:lang w:val="sq-AL"/>
        </w:rPr>
        <w:t>Kroaci dhe Mal të Zi</w:t>
      </w:r>
      <w:r w:rsidR="00980832" w:rsidRPr="00135DB6">
        <w:rPr>
          <w:rFonts w:ascii="Times New Roman" w:eastAsia="Times New Roman" w:hAnsi="Times New Roman" w:cs="Times New Roman"/>
          <w:color w:val="000000" w:themeColor="text1"/>
          <w:sz w:val="24"/>
          <w:szCs w:val="24"/>
          <w:lang w:val="sq-AL"/>
        </w:rPr>
        <w:t xml:space="preserve">, </w:t>
      </w:r>
      <w:r w:rsidR="004514F5" w:rsidRPr="00135DB6">
        <w:rPr>
          <w:rFonts w:ascii="Times New Roman" w:eastAsia="Times New Roman" w:hAnsi="Times New Roman" w:cs="Times New Roman"/>
          <w:color w:val="000000" w:themeColor="text1"/>
          <w:sz w:val="24"/>
          <w:szCs w:val="24"/>
          <w:lang w:val="sq-AL"/>
        </w:rPr>
        <w:t>analiza do të mbyllet me disa</w:t>
      </w:r>
      <w:r w:rsidR="00436FC6" w:rsidRPr="00135DB6">
        <w:rPr>
          <w:rFonts w:ascii="Times New Roman" w:eastAsia="Times New Roman" w:hAnsi="Times New Roman" w:cs="Times New Roman"/>
          <w:color w:val="000000" w:themeColor="text1"/>
          <w:sz w:val="24"/>
          <w:szCs w:val="24"/>
          <w:lang w:val="sq-AL"/>
        </w:rPr>
        <w:t xml:space="preserve"> rekomandimesh </w:t>
      </w:r>
      <w:r w:rsidR="004514F5" w:rsidRPr="00135DB6">
        <w:rPr>
          <w:rFonts w:ascii="Times New Roman" w:eastAsia="Times New Roman" w:hAnsi="Times New Roman" w:cs="Times New Roman"/>
          <w:color w:val="000000" w:themeColor="text1"/>
          <w:sz w:val="24"/>
          <w:szCs w:val="24"/>
          <w:lang w:val="sq-AL"/>
        </w:rPr>
        <w:t>specifike</w:t>
      </w:r>
      <w:r w:rsidR="00436FC6" w:rsidRPr="00135DB6">
        <w:rPr>
          <w:rFonts w:ascii="Times New Roman" w:eastAsia="Times New Roman" w:hAnsi="Times New Roman" w:cs="Times New Roman"/>
          <w:color w:val="000000" w:themeColor="text1"/>
          <w:sz w:val="24"/>
          <w:szCs w:val="24"/>
          <w:lang w:val="sq-AL"/>
        </w:rPr>
        <w:t xml:space="preserve"> me q</w:t>
      </w:r>
      <w:r w:rsidR="00AC7A61" w:rsidRPr="00135DB6">
        <w:rPr>
          <w:rFonts w:ascii="Times New Roman" w:eastAsia="Times New Roman" w:hAnsi="Times New Roman" w:cs="Times New Roman"/>
          <w:color w:val="000000" w:themeColor="text1"/>
          <w:sz w:val="24"/>
          <w:szCs w:val="24"/>
          <w:lang w:val="sq-AL"/>
        </w:rPr>
        <w:t>ë</w:t>
      </w:r>
      <w:r w:rsidR="00436FC6" w:rsidRPr="00135DB6">
        <w:rPr>
          <w:rFonts w:ascii="Times New Roman" w:eastAsia="Times New Roman" w:hAnsi="Times New Roman" w:cs="Times New Roman"/>
          <w:color w:val="000000" w:themeColor="text1"/>
          <w:sz w:val="24"/>
          <w:szCs w:val="24"/>
          <w:lang w:val="sq-AL"/>
        </w:rPr>
        <w:t>llim forcimin e rolit dhe kontributit t</w:t>
      </w:r>
      <w:r w:rsidR="00AC7A61" w:rsidRPr="00135DB6">
        <w:rPr>
          <w:rFonts w:ascii="Times New Roman" w:eastAsia="Times New Roman" w:hAnsi="Times New Roman" w:cs="Times New Roman"/>
          <w:color w:val="000000" w:themeColor="text1"/>
          <w:sz w:val="24"/>
          <w:szCs w:val="24"/>
          <w:lang w:val="sq-AL"/>
        </w:rPr>
        <w:t>ë</w:t>
      </w:r>
      <w:r w:rsidR="00436FC6" w:rsidRPr="00135DB6">
        <w:rPr>
          <w:rFonts w:ascii="Times New Roman" w:eastAsia="Times New Roman" w:hAnsi="Times New Roman" w:cs="Times New Roman"/>
          <w:color w:val="000000" w:themeColor="text1"/>
          <w:sz w:val="24"/>
          <w:szCs w:val="24"/>
          <w:lang w:val="sq-AL"/>
        </w:rPr>
        <w:t xml:space="preserve"> KKSHC</w:t>
      </w:r>
      <w:r w:rsidR="00980832" w:rsidRPr="00135DB6">
        <w:rPr>
          <w:rFonts w:ascii="Times New Roman" w:eastAsia="Times New Roman" w:hAnsi="Times New Roman" w:cs="Times New Roman"/>
          <w:color w:val="000000" w:themeColor="text1"/>
          <w:sz w:val="24"/>
          <w:szCs w:val="24"/>
          <w:lang w:val="sq-AL"/>
        </w:rPr>
        <w:t>-së</w:t>
      </w:r>
      <w:r w:rsidR="00436FC6" w:rsidRPr="00135DB6">
        <w:rPr>
          <w:rFonts w:ascii="Times New Roman" w:eastAsia="Times New Roman" w:hAnsi="Times New Roman" w:cs="Times New Roman"/>
          <w:color w:val="000000" w:themeColor="text1"/>
          <w:sz w:val="24"/>
          <w:szCs w:val="24"/>
          <w:lang w:val="sq-AL"/>
        </w:rPr>
        <w:t xml:space="preserve">. </w:t>
      </w:r>
    </w:p>
    <w:p w14:paraId="164B0F89" w14:textId="1B003A27" w:rsidR="00436FC6" w:rsidRPr="00135DB6" w:rsidRDefault="00436FC6"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lastRenderedPageBreak/>
        <w:t>P</w:t>
      </w:r>
      <w:r w:rsidR="00AC7A6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rsa i p</w:t>
      </w:r>
      <w:r w:rsidR="00AC7A6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rket aspekt</w:t>
      </w:r>
      <w:r w:rsidR="00980832" w:rsidRPr="00135DB6">
        <w:rPr>
          <w:rFonts w:ascii="Times New Roman" w:eastAsia="Times New Roman" w:hAnsi="Times New Roman" w:cs="Times New Roman"/>
          <w:color w:val="000000" w:themeColor="text1"/>
          <w:sz w:val="24"/>
          <w:szCs w:val="24"/>
          <w:lang w:val="sq-AL"/>
        </w:rPr>
        <w:t>it metodologjik</w:t>
      </w:r>
      <w:r w:rsidRPr="00135DB6">
        <w:rPr>
          <w:rFonts w:ascii="Times New Roman" w:eastAsia="Times New Roman" w:hAnsi="Times New Roman" w:cs="Times New Roman"/>
          <w:color w:val="000000" w:themeColor="text1"/>
          <w:sz w:val="24"/>
          <w:szCs w:val="24"/>
          <w:lang w:val="sq-AL"/>
        </w:rPr>
        <w:t xml:space="preserve">, </w:t>
      </w:r>
      <w:r w:rsidR="00CC7F76" w:rsidRPr="00135DB6">
        <w:rPr>
          <w:rFonts w:ascii="Times New Roman" w:eastAsia="Times New Roman" w:hAnsi="Times New Roman" w:cs="Times New Roman"/>
          <w:color w:val="000000" w:themeColor="text1"/>
          <w:sz w:val="24"/>
          <w:szCs w:val="24"/>
          <w:lang w:val="sq-AL"/>
        </w:rPr>
        <w:t>punimi</w:t>
      </w:r>
      <w:r w:rsidR="00980832" w:rsidRPr="00135DB6">
        <w:rPr>
          <w:rFonts w:ascii="Times New Roman" w:eastAsia="Times New Roman" w:hAnsi="Times New Roman" w:cs="Times New Roman"/>
          <w:color w:val="000000" w:themeColor="text1"/>
          <w:sz w:val="24"/>
          <w:szCs w:val="24"/>
          <w:lang w:val="sq-AL"/>
        </w:rPr>
        <w:t xml:space="preserve"> ka</w:t>
      </w:r>
      <w:r w:rsidRPr="00135DB6">
        <w:rPr>
          <w:rFonts w:ascii="Times New Roman" w:eastAsia="Times New Roman" w:hAnsi="Times New Roman" w:cs="Times New Roman"/>
          <w:color w:val="000000" w:themeColor="text1"/>
          <w:sz w:val="24"/>
          <w:szCs w:val="24"/>
          <w:lang w:val="sq-AL"/>
        </w:rPr>
        <w:t xml:space="preserve"> </w:t>
      </w:r>
      <w:r w:rsidR="00E27956" w:rsidRPr="00135DB6">
        <w:rPr>
          <w:rFonts w:ascii="Times New Roman" w:eastAsia="Times New Roman" w:hAnsi="Times New Roman" w:cs="Times New Roman"/>
          <w:color w:val="000000" w:themeColor="text1"/>
          <w:sz w:val="24"/>
          <w:szCs w:val="24"/>
          <w:lang w:val="sq-AL"/>
        </w:rPr>
        <w:t>natyr</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cil</w:t>
      </w:r>
      <w:r w:rsidR="00AC7A6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sore</w:t>
      </w:r>
      <w:r w:rsidR="004514F5" w:rsidRPr="00135DB6">
        <w:rPr>
          <w:rFonts w:ascii="Times New Roman" w:eastAsia="Times New Roman" w:hAnsi="Times New Roman" w:cs="Times New Roman"/>
          <w:color w:val="000000" w:themeColor="text1"/>
          <w:sz w:val="24"/>
          <w:szCs w:val="24"/>
          <w:lang w:val="sq-AL"/>
        </w:rPr>
        <w:t xml:space="preserve">. Burimet  </w:t>
      </w:r>
      <w:r w:rsidR="004877EB" w:rsidRPr="00135DB6">
        <w:rPr>
          <w:rFonts w:ascii="Times New Roman" w:eastAsia="Times New Roman" w:hAnsi="Times New Roman" w:cs="Times New Roman"/>
          <w:color w:val="000000" w:themeColor="text1"/>
          <w:sz w:val="24"/>
          <w:szCs w:val="24"/>
          <w:lang w:val="sq-AL"/>
        </w:rPr>
        <w:t>parësore</w:t>
      </w:r>
      <w:r w:rsidR="004514F5" w:rsidRPr="00135DB6">
        <w:rPr>
          <w:rFonts w:ascii="Times New Roman" w:eastAsia="Times New Roman" w:hAnsi="Times New Roman" w:cs="Times New Roman"/>
          <w:color w:val="000000" w:themeColor="text1"/>
          <w:sz w:val="24"/>
          <w:szCs w:val="24"/>
          <w:lang w:val="sq-AL"/>
        </w:rPr>
        <w:t xml:space="preserve"> konsistojn</w:t>
      </w:r>
      <w:r w:rsidR="0077419B" w:rsidRPr="00135DB6">
        <w:rPr>
          <w:rFonts w:ascii="Times New Roman" w:eastAsia="Times New Roman" w:hAnsi="Times New Roman" w:cs="Times New Roman"/>
          <w:color w:val="000000" w:themeColor="text1"/>
          <w:sz w:val="24"/>
          <w:szCs w:val="24"/>
          <w:lang w:val="sq-AL"/>
        </w:rPr>
        <w:t>ë</w:t>
      </w:r>
      <w:r w:rsidR="004514F5" w:rsidRPr="00135DB6">
        <w:rPr>
          <w:rFonts w:ascii="Times New Roman" w:eastAsia="Times New Roman" w:hAnsi="Times New Roman" w:cs="Times New Roman"/>
          <w:color w:val="000000" w:themeColor="text1"/>
          <w:sz w:val="24"/>
          <w:szCs w:val="24"/>
          <w:lang w:val="sq-AL"/>
        </w:rPr>
        <w:t xml:space="preserve"> n</w:t>
      </w:r>
      <w:r w:rsidR="0077419B" w:rsidRPr="00135DB6">
        <w:rPr>
          <w:rFonts w:ascii="Times New Roman" w:eastAsia="Times New Roman" w:hAnsi="Times New Roman" w:cs="Times New Roman"/>
          <w:color w:val="000000" w:themeColor="text1"/>
          <w:sz w:val="24"/>
          <w:szCs w:val="24"/>
          <w:lang w:val="sq-AL"/>
        </w:rPr>
        <w:t>ë</w:t>
      </w:r>
      <w:r w:rsidR="00230B08" w:rsidRPr="00135DB6">
        <w:rPr>
          <w:rFonts w:ascii="Times New Roman" w:eastAsia="Times New Roman" w:hAnsi="Times New Roman" w:cs="Times New Roman"/>
          <w:color w:val="000000" w:themeColor="text1"/>
          <w:sz w:val="24"/>
          <w:szCs w:val="24"/>
          <w:lang w:val="sq-AL"/>
        </w:rPr>
        <w:t xml:space="preserve"> </w:t>
      </w:r>
      <w:r w:rsidR="004877EB" w:rsidRPr="00135DB6">
        <w:rPr>
          <w:rFonts w:ascii="Times New Roman" w:eastAsia="Times New Roman" w:hAnsi="Times New Roman" w:cs="Times New Roman"/>
          <w:color w:val="000000" w:themeColor="text1"/>
          <w:sz w:val="24"/>
          <w:szCs w:val="24"/>
          <w:lang w:val="sq-AL"/>
        </w:rPr>
        <w:t>analiz</w:t>
      </w:r>
      <w:r w:rsidR="00C74145" w:rsidRPr="00135DB6">
        <w:rPr>
          <w:rFonts w:ascii="Times New Roman" w:eastAsia="Times New Roman" w:hAnsi="Times New Roman" w:cs="Times New Roman"/>
          <w:color w:val="000000" w:themeColor="text1"/>
          <w:sz w:val="24"/>
          <w:szCs w:val="24"/>
          <w:lang w:val="sq-AL"/>
        </w:rPr>
        <w:t>imin</w:t>
      </w:r>
      <w:r w:rsidR="004877EB" w:rsidRPr="00135DB6">
        <w:rPr>
          <w:rFonts w:ascii="Times New Roman" w:eastAsia="Times New Roman" w:hAnsi="Times New Roman" w:cs="Times New Roman"/>
          <w:color w:val="000000" w:themeColor="text1"/>
          <w:sz w:val="24"/>
          <w:szCs w:val="24"/>
          <w:lang w:val="sq-AL"/>
        </w:rPr>
        <w:t xml:space="preserve"> e</w:t>
      </w:r>
      <w:r w:rsidR="00C74145" w:rsidRPr="00135DB6">
        <w:rPr>
          <w:rFonts w:ascii="Times New Roman" w:eastAsia="Times New Roman" w:hAnsi="Times New Roman" w:cs="Times New Roman"/>
          <w:color w:val="000000" w:themeColor="text1"/>
          <w:sz w:val="24"/>
          <w:szCs w:val="24"/>
          <w:lang w:val="sq-AL"/>
        </w:rPr>
        <w:t xml:space="preserve"> përmbajtjes së</w:t>
      </w:r>
      <w:r w:rsidR="004877EB" w:rsidRPr="00135DB6">
        <w:rPr>
          <w:rFonts w:ascii="Times New Roman" w:eastAsia="Times New Roman" w:hAnsi="Times New Roman" w:cs="Times New Roman"/>
          <w:color w:val="000000" w:themeColor="text1"/>
          <w:sz w:val="24"/>
          <w:szCs w:val="24"/>
          <w:lang w:val="sq-AL"/>
        </w:rPr>
        <w:t xml:space="preserve"> procesverbaleve të mbledhjeve të organizuara</w:t>
      </w:r>
      <w:r w:rsidR="004514F5" w:rsidRPr="00135DB6">
        <w:rPr>
          <w:rFonts w:ascii="Times New Roman" w:eastAsia="Times New Roman" w:hAnsi="Times New Roman" w:cs="Times New Roman"/>
          <w:color w:val="000000" w:themeColor="text1"/>
          <w:sz w:val="24"/>
          <w:szCs w:val="24"/>
          <w:lang w:val="sq-AL"/>
        </w:rPr>
        <w:t xml:space="preserve"> (</w:t>
      </w:r>
      <w:r w:rsidR="00C74145" w:rsidRPr="00135DB6">
        <w:rPr>
          <w:rFonts w:ascii="Times New Roman" w:eastAsia="Times New Roman" w:hAnsi="Times New Roman" w:cs="Times New Roman"/>
          <w:color w:val="000000" w:themeColor="text1"/>
          <w:sz w:val="24"/>
          <w:szCs w:val="24"/>
          <w:lang w:val="sq-AL"/>
        </w:rPr>
        <w:t>i.e.</w:t>
      </w:r>
      <w:r w:rsidR="004514F5" w:rsidRPr="00135DB6">
        <w:rPr>
          <w:rFonts w:ascii="Times New Roman" w:eastAsia="Times New Roman" w:hAnsi="Times New Roman" w:cs="Times New Roman"/>
          <w:color w:val="000000" w:themeColor="text1"/>
          <w:sz w:val="24"/>
          <w:szCs w:val="24"/>
          <w:lang w:val="sq-AL"/>
        </w:rPr>
        <w:t xml:space="preserve"> mbledhjet e këshillit dhe takimet e organizuara me anëtarët përfaqësues të OSHC-ve)</w:t>
      </w:r>
      <w:r w:rsidR="00C74145" w:rsidRPr="00135DB6">
        <w:rPr>
          <w:rFonts w:ascii="Times New Roman" w:eastAsia="Times New Roman" w:hAnsi="Times New Roman" w:cs="Times New Roman"/>
          <w:color w:val="000000" w:themeColor="text1"/>
          <w:sz w:val="24"/>
          <w:szCs w:val="24"/>
          <w:lang w:val="sq-AL"/>
        </w:rPr>
        <w:t xml:space="preserve">, </w:t>
      </w:r>
      <w:r w:rsidR="00230B08" w:rsidRPr="00135DB6">
        <w:rPr>
          <w:rFonts w:ascii="Times New Roman" w:eastAsia="Times New Roman" w:hAnsi="Times New Roman" w:cs="Times New Roman"/>
          <w:color w:val="000000" w:themeColor="text1"/>
          <w:sz w:val="24"/>
          <w:szCs w:val="24"/>
          <w:lang w:val="sq-AL"/>
        </w:rPr>
        <w:t>intervista</w:t>
      </w:r>
      <w:r w:rsidR="00E27956" w:rsidRPr="00135DB6">
        <w:rPr>
          <w:rFonts w:ascii="Times New Roman" w:eastAsia="Times New Roman" w:hAnsi="Times New Roman" w:cs="Times New Roman"/>
          <w:color w:val="000000" w:themeColor="text1"/>
          <w:sz w:val="24"/>
          <w:szCs w:val="24"/>
          <w:lang w:val="sq-AL"/>
        </w:rPr>
        <w:t xml:space="preserve"> me </w:t>
      </w:r>
      <w:r w:rsidR="004514F5" w:rsidRPr="00135DB6">
        <w:rPr>
          <w:rFonts w:ascii="Times New Roman" w:eastAsia="Times New Roman" w:hAnsi="Times New Roman" w:cs="Times New Roman"/>
          <w:color w:val="000000" w:themeColor="text1"/>
          <w:sz w:val="24"/>
          <w:szCs w:val="24"/>
          <w:lang w:val="sq-AL"/>
        </w:rPr>
        <w:t>përfaqësues</w:t>
      </w:r>
      <w:r w:rsidR="004877EB" w:rsidRPr="00135DB6">
        <w:rPr>
          <w:rFonts w:ascii="Times New Roman" w:eastAsia="Times New Roman" w:hAnsi="Times New Roman" w:cs="Times New Roman"/>
          <w:color w:val="000000" w:themeColor="text1"/>
          <w:sz w:val="24"/>
          <w:szCs w:val="24"/>
          <w:lang w:val="sq-AL"/>
        </w:rPr>
        <w:t xml:space="preserve"> të organizatave të shoqërisë civile </w:t>
      </w:r>
      <w:r w:rsidR="0077419B" w:rsidRPr="00135DB6">
        <w:rPr>
          <w:rFonts w:ascii="Times New Roman" w:eastAsia="Times New Roman" w:hAnsi="Times New Roman" w:cs="Times New Roman"/>
          <w:color w:val="000000" w:themeColor="text1"/>
          <w:sz w:val="24"/>
          <w:szCs w:val="24"/>
          <w:lang w:val="sq-AL"/>
        </w:rPr>
        <w:t xml:space="preserve">- </w:t>
      </w:r>
      <w:r w:rsidR="004514F5" w:rsidRPr="00135DB6">
        <w:rPr>
          <w:rFonts w:ascii="Times New Roman" w:eastAsia="Times New Roman" w:hAnsi="Times New Roman" w:cs="Times New Roman"/>
          <w:color w:val="000000" w:themeColor="text1"/>
          <w:sz w:val="24"/>
          <w:szCs w:val="24"/>
          <w:lang w:val="sq-AL"/>
        </w:rPr>
        <w:t>anëtare dhe joanëtarë të</w:t>
      </w:r>
      <w:r w:rsidR="004877EB" w:rsidRPr="00135DB6">
        <w:rPr>
          <w:rFonts w:ascii="Times New Roman" w:eastAsia="Times New Roman" w:hAnsi="Times New Roman" w:cs="Times New Roman"/>
          <w:color w:val="000000" w:themeColor="text1"/>
          <w:sz w:val="24"/>
          <w:szCs w:val="24"/>
          <w:lang w:val="sq-AL"/>
        </w:rPr>
        <w:t xml:space="preserve"> KKSHC</w:t>
      </w:r>
      <w:r w:rsidR="004514F5" w:rsidRPr="00135DB6">
        <w:rPr>
          <w:rFonts w:ascii="Times New Roman" w:eastAsia="Times New Roman" w:hAnsi="Times New Roman" w:cs="Times New Roman"/>
          <w:color w:val="000000" w:themeColor="text1"/>
          <w:sz w:val="24"/>
          <w:szCs w:val="24"/>
          <w:lang w:val="sq-AL"/>
        </w:rPr>
        <w:t>-së</w:t>
      </w:r>
      <w:r w:rsidR="00C74145" w:rsidRPr="00135DB6">
        <w:rPr>
          <w:rFonts w:ascii="Times New Roman" w:eastAsia="Times New Roman" w:hAnsi="Times New Roman" w:cs="Times New Roman"/>
          <w:color w:val="000000" w:themeColor="text1"/>
          <w:sz w:val="24"/>
          <w:szCs w:val="24"/>
          <w:lang w:val="sq-AL"/>
        </w:rPr>
        <w:t>,</w:t>
      </w:r>
      <w:r w:rsidR="0077419B" w:rsidRPr="00135DB6">
        <w:rPr>
          <w:rFonts w:ascii="Times New Roman" w:eastAsia="Times New Roman" w:hAnsi="Times New Roman" w:cs="Times New Roman"/>
          <w:color w:val="000000" w:themeColor="text1"/>
          <w:sz w:val="24"/>
          <w:szCs w:val="24"/>
          <w:lang w:val="sq-AL"/>
        </w:rPr>
        <w:t xml:space="preserve"> -</w:t>
      </w:r>
      <w:r w:rsidR="004877EB" w:rsidRPr="00135DB6">
        <w:rPr>
          <w:rFonts w:ascii="Times New Roman" w:eastAsia="Times New Roman" w:hAnsi="Times New Roman" w:cs="Times New Roman"/>
          <w:color w:val="000000" w:themeColor="text1"/>
          <w:sz w:val="24"/>
          <w:szCs w:val="24"/>
          <w:lang w:val="sq-AL"/>
        </w:rPr>
        <w:t xml:space="preserve"> si dhe</w:t>
      </w:r>
      <w:r w:rsidR="00A97AEA" w:rsidRPr="00135DB6">
        <w:rPr>
          <w:rFonts w:ascii="Times New Roman" w:eastAsia="Times New Roman" w:hAnsi="Times New Roman" w:cs="Times New Roman"/>
          <w:color w:val="000000" w:themeColor="text1"/>
          <w:sz w:val="24"/>
          <w:szCs w:val="24"/>
          <w:lang w:val="sq-AL"/>
        </w:rPr>
        <w:t xml:space="preserve"> me</w:t>
      </w:r>
      <w:r w:rsidR="0077419B" w:rsidRPr="00135DB6">
        <w:rPr>
          <w:rFonts w:ascii="Times New Roman" w:eastAsia="Times New Roman" w:hAnsi="Times New Roman" w:cs="Times New Roman"/>
          <w:color w:val="000000" w:themeColor="text1"/>
          <w:sz w:val="24"/>
          <w:szCs w:val="24"/>
          <w:lang w:val="sq-AL"/>
        </w:rPr>
        <w:t xml:space="preserve"> përfaqësues</w:t>
      </w:r>
      <w:r w:rsidR="004877EB" w:rsidRPr="00135DB6">
        <w:rPr>
          <w:rFonts w:ascii="Times New Roman" w:eastAsia="Times New Roman" w:hAnsi="Times New Roman" w:cs="Times New Roman"/>
          <w:color w:val="000000" w:themeColor="text1"/>
          <w:sz w:val="24"/>
          <w:szCs w:val="24"/>
          <w:lang w:val="sq-AL"/>
        </w:rPr>
        <w:t xml:space="preserve"> </w:t>
      </w:r>
      <w:r w:rsidR="0077419B" w:rsidRPr="00135DB6">
        <w:rPr>
          <w:rFonts w:ascii="Times New Roman" w:eastAsia="Times New Roman" w:hAnsi="Times New Roman" w:cs="Times New Roman"/>
          <w:color w:val="000000" w:themeColor="text1"/>
          <w:sz w:val="24"/>
          <w:szCs w:val="24"/>
          <w:lang w:val="sq-AL"/>
        </w:rPr>
        <w:t xml:space="preserve">nga </w:t>
      </w:r>
      <w:r w:rsidR="004877EB" w:rsidRPr="00135DB6">
        <w:rPr>
          <w:rFonts w:ascii="Times New Roman" w:eastAsia="Times New Roman" w:hAnsi="Times New Roman" w:cs="Times New Roman"/>
          <w:color w:val="000000" w:themeColor="text1"/>
          <w:sz w:val="24"/>
          <w:szCs w:val="24"/>
          <w:lang w:val="sq-AL"/>
        </w:rPr>
        <w:t xml:space="preserve">sekretariati teknik </w:t>
      </w:r>
      <w:r w:rsidR="0077419B" w:rsidRPr="00135DB6">
        <w:rPr>
          <w:rFonts w:ascii="Times New Roman" w:eastAsia="Times New Roman" w:hAnsi="Times New Roman" w:cs="Times New Roman"/>
          <w:color w:val="000000" w:themeColor="text1"/>
          <w:sz w:val="24"/>
          <w:szCs w:val="24"/>
          <w:lang w:val="sq-AL"/>
        </w:rPr>
        <w:t>i</w:t>
      </w:r>
      <w:r w:rsidR="004877EB" w:rsidRPr="00135DB6">
        <w:rPr>
          <w:rFonts w:ascii="Times New Roman" w:eastAsia="Times New Roman" w:hAnsi="Times New Roman" w:cs="Times New Roman"/>
          <w:color w:val="000000" w:themeColor="text1"/>
          <w:sz w:val="24"/>
          <w:szCs w:val="24"/>
          <w:lang w:val="sq-AL"/>
        </w:rPr>
        <w:t xml:space="preserve"> këshillit</w:t>
      </w:r>
      <w:r w:rsidR="00E27956" w:rsidRPr="00135DB6">
        <w:rPr>
          <w:rFonts w:ascii="Times New Roman" w:eastAsia="Times New Roman" w:hAnsi="Times New Roman" w:cs="Times New Roman"/>
          <w:color w:val="000000" w:themeColor="text1"/>
          <w:sz w:val="24"/>
          <w:szCs w:val="24"/>
          <w:lang w:val="sq-AL"/>
        </w:rPr>
        <w:t xml:space="preserve">. </w:t>
      </w:r>
      <w:r w:rsidR="004514F5" w:rsidRPr="00135DB6">
        <w:rPr>
          <w:rFonts w:ascii="Times New Roman" w:eastAsia="Times New Roman" w:hAnsi="Times New Roman" w:cs="Times New Roman"/>
          <w:color w:val="000000" w:themeColor="text1"/>
          <w:sz w:val="24"/>
          <w:szCs w:val="24"/>
          <w:lang w:val="sq-AL"/>
        </w:rPr>
        <w:t>Ndërsa b</w:t>
      </w:r>
      <w:r w:rsidR="00E27956" w:rsidRPr="00135DB6">
        <w:rPr>
          <w:rFonts w:ascii="Times New Roman" w:eastAsia="Times New Roman" w:hAnsi="Times New Roman" w:cs="Times New Roman"/>
          <w:color w:val="000000" w:themeColor="text1"/>
          <w:sz w:val="24"/>
          <w:szCs w:val="24"/>
          <w:lang w:val="sq-AL"/>
        </w:rPr>
        <w:t>urimet dyt</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sore t</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p</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rdorura </w:t>
      </w:r>
      <w:r w:rsidR="00980832" w:rsidRPr="00135DB6">
        <w:rPr>
          <w:rFonts w:ascii="Times New Roman" w:eastAsia="Times New Roman" w:hAnsi="Times New Roman" w:cs="Times New Roman"/>
          <w:color w:val="000000" w:themeColor="text1"/>
          <w:sz w:val="24"/>
          <w:szCs w:val="24"/>
          <w:lang w:val="sq-AL"/>
        </w:rPr>
        <w:t>i referohen</w:t>
      </w:r>
      <w:r w:rsidRPr="00135DB6">
        <w:rPr>
          <w:rFonts w:ascii="Times New Roman" w:eastAsia="Times New Roman" w:hAnsi="Times New Roman" w:cs="Times New Roman"/>
          <w:color w:val="000000" w:themeColor="text1"/>
          <w:sz w:val="24"/>
          <w:szCs w:val="24"/>
          <w:lang w:val="sq-AL"/>
        </w:rPr>
        <w:t xml:space="preserve"> raporteve t</w:t>
      </w:r>
      <w:r w:rsidR="00AC7A6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publikuara nga institucione nd</w:t>
      </w:r>
      <w:r w:rsidR="00AC7A6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rkomb</w:t>
      </w:r>
      <w:r w:rsidR="00AC7A6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tare (Komisioni Evropian dhe Freedom House), publikime</w:t>
      </w:r>
      <w:r w:rsidR="00EC17BD" w:rsidRPr="00135DB6">
        <w:rPr>
          <w:rFonts w:ascii="Times New Roman" w:eastAsia="Times New Roman" w:hAnsi="Times New Roman" w:cs="Times New Roman"/>
          <w:color w:val="000000" w:themeColor="text1"/>
          <w:sz w:val="24"/>
          <w:szCs w:val="24"/>
          <w:lang w:val="sq-AL"/>
        </w:rPr>
        <w:t>t</w:t>
      </w:r>
      <w:r w:rsidRPr="00135DB6">
        <w:rPr>
          <w:rFonts w:ascii="Times New Roman" w:eastAsia="Times New Roman" w:hAnsi="Times New Roman" w:cs="Times New Roman"/>
          <w:color w:val="000000" w:themeColor="text1"/>
          <w:sz w:val="24"/>
          <w:szCs w:val="24"/>
          <w:lang w:val="sq-AL"/>
        </w:rPr>
        <w:t xml:space="preserve"> </w:t>
      </w:r>
      <w:r w:rsidR="00EC17BD" w:rsidRPr="00135DB6">
        <w:rPr>
          <w:rFonts w:ascii="Times New Roman" w:eastAsia="Times New Roman" w:hAnsi="Times New Roman" w:cs="Times New Roman"/>
          <w:color w:val="000000" w:themeColor="text1"/>
          <w:sz w:val="24"/>
          <w:szCs w:val="24"/>
          <w:lang w:val="sq-AL"/>
        </w:rPr>
        <w:t>e</w:t>
      </w:r>
      <w:r w:rsidRPr="00135DB6">
        <w:rPr>
          <w:rFonts w:ascii="Times New Roman" w:eastAsia="Times New Roman" w:hAnsi="Times New Roman" w:cs="Times New Roman"/>
          <w:color w:val="000000" w:themeColor="text1"/>
          <w:sz w:val="24"/>
          <w:szCs w:val="24"/>
          <w:lang w:val="sq-AL"/>
        </w:rPr>
        <w:t xml:space="preserve"> </w:t>
      </w:r>
      <w:r w:rsidR="00151F1D" w:rsidRPr="00151F1D">
        <w:rPr>
          <w:rFonts w:ascii="Times New Roman" w:eastAsia="Times New Roman" w:hAnsi="Times New Roman" w:cs="Times New Roman"/>
          <w:color w:val="000000" w:themeColor="text1"/>
          <w:sz w:val="24"/>
          <w:szCs w:val="24"/>
          <w:lang w:val="sq-AL"/>
        </w:rPr>
        <w:t>Agjenci</w:t>
      </w:r>
      <w:r w:rsidR="00151F1D">
        <w:rPr>
          <w:rFonts w:ascii="Times New Roman" w:eastAsia="Times New Roman" w:hAnsi="Times New Roman" w:cs="Times New Roman"/>
          <w:color w:val="000000" w:themeColor="text1"/>
          <w:sz w:val="24"/>
          <w:szCs w:val="24"/>
          <w:lang w:val="sq-AL"/>
        </w:rPr>
        <w:t>s</w:t>
      </w:r>
      <w:r w:rsidR="00151F1D" w:rsidRPr="00135DB6">
        <w:rPr>
          <w:rFonts w:ascii="Times New Roman" w:eastAsia="Times New Roman" w:hAnsi="Times New Roman" w:cs="Times New Roman"/>
          <w:color w:val="000000" w:themeColor="text1"/>
          <w:sz w:val="24"/>
          <w:szCs w:val="24"/>
          <w:lang w:val="sq-AL"/>
        </w:rPr>
        <w:t>ë</w:t>
      </w:r>
      <w:r w:rsidR="00151F1D" w:rsidRPr="00151F1D">
        <w:rPr>
          <w:rFonts w:ascii="Times New Roman" w:eastAsia="Times New Roman" w:hAnsi="Times New Roman" w:cs="Times New Roman"/>
          <w:color w:val="000000" w:themeColor="text1"/>
          <w:sz w:val="24"/>
          <w:szCs w:val="24"/>
          <w:lang w:val="sq-AL"/>
        </w:rPr>
        <w:t xml:space="preserve"> për Mbështetjen e Shoqërisë Civile</w:t>
      </w:r>
      <w:r w:rsidR="00151F1D" w:rsidRPr="00135DB6">
        <w:rPr>
          <w:rFonts w:eastAsia="Times New Roman"/>
          <w:color w:val="000000" w:themeColor="text1"/>
          <w:lang w:val="sq-AL"/>
        </w:rPr>
        <w:t xml:space="preserve"> </w:t>
      </w:r>
      <w:r w:rsidRPr="00135DB6">
        <w:rPr>
          <w:rFonts w:ascii="Times New Roman" w:eastAsia="Times New Roman" w:hAnsi="Times New Roman" w:cs="Times New Roman"/>
          <w:color w:val="000000" w:themeColor="text1"/>
          <w:sz w:val="24"/>
          <w:szCs w:val="24"/>
          <w:lang w:val="sq-AL"/>
        </w:rPr>
        <w:t>(</w:t>
      </w:r>
      <w:r w:rsidR="00E8065D" w:rsidRPr="00135DB6">
        <w:rPr>
          <w:rFonts w:ascii="Times New Roman" w:eastAsia="Times New Roman" w:hAnsi="Times New Roman" w:cs="Times New Roman"/>
          <w:color w:val="000000" w:themeColor="text1"/>
          <w:sz w:val="24"/>
          <w:szCs w:val="24"/>
          <w:lang w:val="sq-AL"/>
        </w:rPr>
        <w:t>1</w:t>
      </w:r>
      <w:r w:rsidR="00C417D3">
        <w:rPr>
          <w:rFonts w:ascii="Times New Roman" w:eastAsia="Times New Roman" w:hAnsi="Times New Roman" w:cs="Times New Roman"/>
          <w:color w:val="000000" w:themeColor="text1"/>
          <w:sz w:val="24"/>
          <w:szCs w:val="24"/>
          <w:lang w:val="sq-AL"/>
        </w:rPr>
        <w:t>8</w:t>
      </w:r>
      <w:r w:rsidR="00E8065D" w:rsidRPr="00135DB6">
        <w:rPr>
          <w:rFonts w:ascii="Times New Roman" w:eastAsia="Times New Roman" w:hAnsi="Times New Roman" w:cs="Times New Roman"/>
          <w:color w:val="000000" w:themeColor="text1"/>
          <w:sz w:val="24"/>
          <w:szCs w:val="24"/>
          <w:lang w:val="sq-AL"/>
        </w:rPr>
        <w:t xml:space="preserve"> artikujt e publikuar n</w:t>
      </w:r>
      <w:r w:rsidR="00414E53" w:rsidRPr="00135DB6">
        <w:rPr>
          <w:rFonts w:ascii="Times New Roman" w:eastAsia="Times New Roman" w:hAnsi="Times New Roman" w:cs="Times New Roman"/>
          <w:color w:val="000000" w:themeColor="text1"/>
          <w:sz w:val="24"/>
          <w:szCs w:val="24"/>
          <w:lang w:val="sq-AL"/>
        </w:rPr>
        <w:t>ë</w:t>
      </w:r>
      <w:r w:rsidR="00E8065D"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ditari</w:t>
      </w:r>
      <w:r w:rsidR="00E8065D" w:rsidRPr="00135DB6">
        <w:rPr>
          <w:rFonts w:ascii="Times New Roman" w:eastAsia="Times New Roman" w:hAnsi="Times New Roman" w:cs="Times New Roman"/>
          <w:color w:val="000000" w:themeColor="text1"/>
          <w:sz w:val="24"/>
          <w:szCs w:val="24"/>
          <w:lang w:val="sq-AL"/>
        </w:rPr>
        <w:t>n</w:t>
      </w:r>
      <w:r w:rsidRPr="00135DB6">
        <w:rPr>
          <w:rFonts w:ascii="Times New Roman" w:eastAsia="Times New Roman" w:hAnsi="Times New Roman" w:cs="Times New Roman"/>
          <w:color w:val="000000" w:themeColor="text1"/>
          <w:sz w:val="24"/>
          <w:szCs w:val="24"/>
          <w:lang w:val="sq-AL"/>
        </w:rPr>
        <w:t xml:space="preserve"> periodik </w:t>
      </w:r>
      <w:r w:rsidR="00E8065D" w:rsidRPr="00135DB6">
        <w:rPr>
          <w:rFonts w:ascii="Times New Roman" w:eastAsia="Times New Roman" w:hAnsi="Times New Roman" w:cs="Times New Roman"/>
          <w:color w:val="000000" w:themeColor="text1"/>
          <w:sz w:val="24"/>
          <w:szCs w:val="24"/>
          <w:lang w:val="sq-AL"/>
        </w:rPr>
        <w:t>t</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w:t>
      </w:r>
      <w:r w:rsidR="00AC7A6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rtremuajsh</w:t>
      </w:r>
      <w:r w:rsidR="00AC7A6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m)</w:t>
      </w:r>
      <w:r w:rsidR="00E27956" w:rsidRPr="00135DB6">
        <w:rPr>
          <w:rFonts w:ascii="Times New Roman" w:eastAsia="Times New Roman" w:hAnsi="Times New Roman" w:cs="Times New Roman"/>
          <w:color w:val="000000" w:themeColor="text1"/>
          <w:sz w:val="24"/>
          <w:szCs w:val="24"/>
          <w:lang w:val="sq-AL"/>
        </w:rPr>
        <w:t xml:space="preserve">, si dhe mbulimi </w:t>
      </w:r>
      <w:r w:rsidR="00230B08" w:rsidRPr="00135DB6">
        <w:rPr>
          <w:rFonts w:ascii="Times New Roman" w:eastAsia="Times New Roman" w:hAnsi="Times New Roman" w:cs="Times New Roman"/>
          <w:color w:val="000000" w:themeColor="text1"/>
          <w:sz w:val="24"/>
          <w:szCs w:val="24"/>
          <w:lang w:val="sq-AL"/>
        </w:rPr>
        <w:t>nga</w:t>
      </w:r>
      <w:r w:rsidR="00980832" w:rsidRPr="00135DB6">
        <w:rPr>
          <w:rFonts w:ascii="Times New Roman" w:eastAsia="Times New Roman" w:hAnsi="Times New Roman" w:cs="Times New Roman"/>
          <w:color w:val="000000" w:themeColor="text1"/>
          <w:sz w:val="24"/>
          <w:szCs w:val="24"/>
          <w:lang w:val="sq-AL"/>
        </w:rPr>
        <w:t xml:space="preserve"> media online. J</w:t>
      </w:r>
      <w:r w:rsidR="00E27956" w:rsidRPr="00135DB6">
        <w:rPr>
          <w:rFonts w:ascii="Times New Roman" w:eastAsia="Times New Roman" w:hAnsi="Times New Roman" w:cs="Times New Roman"/>
          <w:color w:val="000000" w:themeColor="text1"/>
          <w:sz w:val="24"/>
          <w:szCs w:val="24"/>
          <w:lang w:val="sq-AL"/>
        </w:rPr>
        <w:t>an</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konsultuar gjitha</w:t>
      </w:r>
      <w:r w:rsidR="00980832" w:rsidRPr="00135DB6">
        <w:rPr>
          <w:rFonts w:ascii="Times New Roman" w:eastAsia="Times New Roman" w:hAnsi="Times New Roman" w:cs="Times New Roman"/>
          <w:color w:val="000000" w:themeColor="text1"/>
          <w:sz w:val="24"/>
          <w:szCs w:val="24"/>
          <w:lang w:val="sq-AL"/>
        </w:rPr>
        <w:t>shtu</w:t>
      </w:r>
      <w:r w:rsidR="00E27956" w:rsidRPr="00135DB6">
        <w:rPr>
          <w:rFonts w:ascii="Times New Roman" w:eastAsia="Times New Roman" w:hAnsi="Times New Roman" w:cs="Times New Roman"/>
          <w:color w:val="000000" w:themeColor="text1"/>
          <w:sz w:val="24"/>
          <w:szCs w:val="24"/>
          <w:lang w:val="sq-AL"/>
        </w:rPr>
        <w:t xml:space="preserve"> postime</w:t>
      </w:r>
      <w:r w:rsidR="00980832" w:rsidRPr="00135DB6">
        <w:rPr>
          <w:rFonts w:ascii="Times New Roman" w:eastAsia="Times New Roman" w:hAnsi="Times New Roman" w:cs="Times New Roman"/>
          <w:color w:val="000000" w:themeColor="text1"/>
          <w:sz w:val="24"/>
          <w:szCs w:val="24"/>
          <w:lang w:val="sq-AL"/>
        </w:rPr>
        <w:t>t</w:t>
      </w:r>
      <w:r w:rsidR="00E27956" w:rsidRPr="00135DB6">
        <w:rPr>
          <w:rFonts w:ascii="Times New Roman" w:eastAsia="Times New Roman" w:hAnsi="Times New Roman" w:cs="Times New Roman"/>
          <w:color w:val="000000" w:themeColor="text1"/>
          <w:sz w:val="24"/>
          <w:szCs w:val="24"/>
          <w:lang w:val="sq-AL"/>
        </w:rPr>
        <w:t xml:space="preserve"> </w:t>
      </w:r>
      <w:r w:rsidR="00980832" w:rsidRPr="00135DB6">
        <w:rPr>
          <w:rFonts w:ascii="Times New Roman" w:eastAsia="Times New Roman" w:hAnsi="Times New Roman" w:cs="Times New Roman"/>
          <w:color w:val="000000" w:themeColor="text1"/>
          <w:sz w:val="24"/>
          <w:szCs w:val="24"/>
          <w:lang w:val="sq-AL"/>
        </w:rPr>
        <w:t>e</w:t>
      </w:r>
      <w:r w:rsidR="00E27956" w:rsidRPr="00135DB6">
        <w:rPr>
          <w:rFonts w:ascii="Times New Roman" w:eastAsia="Times New Roman" w:hAnsi="Times New Roman" w:cs="Times New Roman"/>
          <w:color w:val="000000" w:themeColor="text1"/>
          <w:sz w:val="24"/>
          <w:szCs w:val="24"/>
          <w:lang w:val="sq-AL"/>
        </w:rPr>
        <w:t xml:space="preserve"> b</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ra n</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llogarin</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n</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median sociale </w:t>
      </w:r>
      <w:r w:rsidR="00153DEC" w:rsidRPr="00135DB6">
        <w:rPr>
          <w:rFonts w:ascii="Times New Roman" w:eastAsia="Times New Roman" w:hAnsi="Times New Roman" w:cs="Times New Roman"/>
          <w:color w:val="000000" w:themeColor="text1"/>
          <w:sz w:val="24"/>
          <w:szCs w:val="24"/>
          <w:lang w:val="sq-AL"/>
        </w:rPr>
        <w:t xml:space="preserve">të AMSHC-së </w:t>
      </w:r>
      <w:r w:rsidR="00E27956" w:rsidRPr="00135DB6">
        <w:rPr>
          <w:rFonts w:ascii="Times New Roman" w:eastAsia="Times New Roman" w:hAnsi="Times New Roman" w:cs="Times New Roman"/>
          <w:color w:val="000000" w:themeColor="text1"/>
          <w:sz w:val="24"/>
          <w:szCs w:val="24"/>
          <w:lang w:val="sq-AL"/>
        </w:rPr>
        <w:t>(</w:t>
      </w:r>
      <w:r w:rsidR="0083152B" w:rsidRPr="00135DB6">
        <w:rPr>
          <w:rFonts w:ascii="Times New Roman" w:eastAsia="Times New Roman" w:hAnsi="Times New Roman" w:cs="Times New Roman"/>
          <w:color w:val="000000" w:themeColor="text1"/>
          <w:sz w:val="24"/>
          <w:szCs w:val="24"/>
          <w:lang w:val="sq-AL"/>
        </w:rPr>
        <w:t>gjithsej 41 postime dhe 2 evente t</w:t>
      </w:r>
      <w:r w:rsidR="00414E53" w:rsidRPr="00135DB6">
        <w:rPr>
          <w:rFonts w:ascii="Times New Roman" w:eastAsia="Times New Roman" w:hAnsi="Times New Roman" w:cs="Times New Roman"/>
          <w:color w:val="000000" w:themeColor="text1"/>
          <w:sz w:val="24"/>
          <w:szCs w:val="24"/>
          <w:lang w:val="sq-AL"/>
        </w:rPr>
        <w:t>ë</w:t>
      </w:r>
      <w:r w:rsidR="0083152B" w:rsidRPr="00135DB6">
        <w:rPr>
          <w:rFonts w:ascii="Times New Roman" w:eastAsia="Times New Roman" w:hAnsi="Times New Roman" w:cs="Times New Roman"/>
          <w:color w:val="000000" w:themeColor="text1"/>
          <w:sz w:val="24"/>
          <w:szCs w:val="24"/>
          <w:lang w:val="sq-AL"/>
        </w:rPr>
        <w:t xml:space="preserve"> krijuara n</w:t>
      </w:r>
      <w:r w:rsidR="00414E53" w:rsidRPr="00135DB6">
        <w:rPr>
          <w:rFonts w:ascii="Times New Roman" w:eastAsia="Times New Roman" w:hAnsi="Times New Roman" w:cs="Times New Roman"/>
          <w:color w:val="000000" w:themeColor="text1"/>
          <w:sz w:val="24"/>
          <w:szCs w:val="24"/>
          <w:lang w:val="sq-AL"/>
        </w:rPr>
        <w:t>ë</w:t>
      </w:r>
      <w:r w:rsidR="0083152B" w:rsidRPr="00135DB6">
        <w:rPr>
          <w:rFonts w:ascii="Times New Roman" w:eastAsia="Times New Roman" w:hAnsi="Times New Roman" w:cs="Times New Roman"/>
          <w:color w:val="000000" w:themeColor="text1"/>
          <w:sz w:val="24"/>
          <w:szCs w:val="24"/>
          <w:lang w:val="sq-AL"/>
        </w:rPr>
        <w:t xml:space="preserve"> </w:t>
      </w:r>
      <w:r w:rsidR="00E27956" w:rsidRPr="00135DB6">
        <w:rPr>
          <w:rFonts w:ascii="Times New Roman" w:eastAsia="Times New Roman" w:hAnsi="Times New Roman" w:cs="Times New Roman"/>
          <w:color w:val="000000" w:themeColor="text1"/>
          <w:sz w:val="24"/>
          <w:szCs w:val="24"/>
          <w:lang w:val="sq-AL"/>
        </w:rPr>
        <w:t xml:space="preserve">facebook), </w:t>
      </w:r>
      <w:r w:rsidR="00153DEC" w:rsidRPr="00135DB6">
        <w:rPr>
          <w:rFonts w:ascii="Times New Roman" w:eastAsia="Times New Roman" w:hAnsi="Times New Roman" w:cs="Times New Roman"/>
          <w:color w:val="000000" w:themeColor="text1"/>
          <w:sz w:val="24"/>
          <w:szCs w:val="24"/>
          <w:lang w:val="sq-AL"/>
        </w:rPr>
        <w:t>t</w:t>
      </w:r>
      <w:r w:rsidR="00153DEC" w:rsidRPr="00135DB6">
        <w:rPr>
          <w:rFonts w:ascii="Times New Roman" w:eastAsia="Times New Roman" w:hAnsi="Times New Roman" w:cs="Times New Roman"/>
          <w:color w:val="000000" w:themeColor="text1"/>
          <w:sz w:val="24"/>
          <w:lang w:val="sq-AL"/>
        </w:rPr>
        <w:t>ë</w:t>
      </w:r>
      <w:r w:rsidR="00E27956" w:rsidRPr="00135DB6">
        <w:rPr>
          <w:rFonts w:ascii="Times New Roman" w:eastAsia="Times New Roman" w:hAnsi="Times New Roman" w:cs="Times New Roman"/>
          <w:color w:val="000000" w:themeColor="text1"/>
          <w:sz w:val="24"/>
          <w:szCs w:val="24"/>
          <w:lang w:val="sq-AL"/>
        </w:rPr>
        <w:t xml:space="preserve"> konsideruar si burim i </w:t>
      </w:r>
      <w:r w:rsidR="00A97AEA" w:rsidRPr="00135DB6">
        <w:rPr>
          <w:rFonts w:ascii="Times New Roman" w:eastAsia="Times New Roman" w:hAnsi="Times New Roman" w:cs="Times New Roman"/>
          <w:color w:val="000000" w:themeColor="text1"/>
          <w:sz w:val="24"/>
          <w:szCs w:val="24"/>
          <w:lang w:val="sq-AL"/>
        </w:rPr>
        <w:t xml:space="preserve">vlefshëm </w:t>
      </w:r>
      <w:r w:rsidR="00E27956" w:rsidRPr="00135DB6">
        <w:rPr>
          <w:rFonts w:ascii="Times New Roman" w:eastAsia="Times New Roman" w:hAnsi="Times New Roman" w:cs="Times New Roman"/>
          <w:color w:val="000000" w:themeColor="text1"/>
          <w:sz w:val="24"/>
          <w:szCs w:val="24"/>
          <w:lang w:val="sq-AL"/>
        </w:rPr>
        <w:t>n</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form</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ditari </w:t>
      </w:r>
      <w:r w:rsidR="00980832" w:rsidRPr="00135DB6">
        <w:rPr>
          <w:rFonts w:ascii="Times New Roman" w:eastAsia="Times New Roman" w:hAnsi="Times New Roman" w:cs="Times New Roman"/>
          <w:color w:val="000000" w:themeColor="text1"/>
          <w:sz w:val="24"/>
          <w:szCs w:val="24"/>
          <w:lang w:val="sq-AL"/>
        </w:rPr>
        <w:t xml:space="preserve">elektronik </w:t>
      </w:r>
      <w:r w:rsidR="00E27956" w:rsidRPr="00135DB6">
        <w:rPr>
          <w:rFonts w:ascii="Times New Roman" w:eastAsia="Times New Roman" w:hAnsi="Times New Roman" w:cs="Times New Roman"/>
          <w:color w:val="000000" w:themeColor="text1"/>
          <w:sz w:val="24"/>
          <w:szCs w:val="24"/>
          <w:lang w:val="sq-AL"/>
        </w:rPr>
        <w:t>p</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r hapat e nd</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rmarr</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n</w:t>
      </w:r>
      <w:r w:rsidR="00AC7A61" w:rsidRPr="00135DB6">
        <w:rPr>
          <w:rFonts w:ascii="Times New Roman" w:eastAsia="Times New Roman" w:hAnsi="Times New Roman" w:cs="Times New Roman"/>
          <w:color w:val="000000" w:themeColor="text1"/>
          <w:sz w:val="24"/>
          <w:szCs w:val="24"/>
          <w:lang w:val="sq-AL"/>
        </w:rPr>
        <w:t>ë</w:t>
      </w:r>
      <w:r w:rsidR="00E27956" w:rsidRPr="00135DB6">
        <w:rPr>
          <w:rFonts w:ascii="Times New Roman" w:eastAsia="Times New Roman" w:hAnsi="Times New Roman" w:cs="Times New Roman"/>
          <w:color w:val="000000" w:themeColor="text1"/>
          <w:sz w:val="24"/>
          <w:szCs w:val="24"/>
          <w:lang w:val="sq-AL"/>
        </w:rPr>
        <w:t xml:space="preserve"> </w:t>
      </w:r>
      <w:r w:rsidR="00980832" w:rsidRPr="00135DB6">
        <w:rPr>
          <w:rFonts w:ascii="Times New Roman" w:eastAsia="Times New Roman" w:hAnsi="Times New Roman" w:cs="Times New Roman"/>
          <w:color w:val="000000" w:themeColor="text1"/>
          <w:sz w:val="24"/>
          <w:szCs w:val="24"/>
          <w:lang w:val="sq-AL"/>
        </w:rPr>
        <w:t xml:space="preserve">harkun kohor 2015-2018 për </w:t>
      </w:r>
      <w:r w:rsidR="00E27956" w:rsidRPr="00135DB6">
        <w:rPr>
          <w:rFonts w:ascii="Times New Roman" w:eastAsia="Times New Roman" w:hAnsi="Times New Roman" w:cs="Times New Roman"/>
          <w:color w:val="000000" w:themeColor="text1"/>
          <w:sz w:val="24"/>
          <w:szCs w:val="24"/>
          <w:lang w:val="sq-AL"/>
        </w:rPr>
        <w:t>the</w:t>
      </w:r>
      <w:r w:rsidR="00980832" w:rsidRPr="00135DB6">
        <w:rPr>
          <w:rFonts w:ascii="Times New Roman" w:eastAsia="Times New Roman" w:hAnsi="Times New Roman" w:cs="Times New Roman"/>
          <w:color w:val="000000" w:themeColor="text1"/>
          <w:sz w:val="24"/>
          <w:szCs w:val="24"/>
          <w:lang w:val="sq-AL"/>
        </w:rPr>
        <w:t>melimin dhe funksionimin e</w:t>
      </w:r>
      <w:r w:rsidR="00E27956" w:rsidRPr="00135DB6">
        <w:rPr>
          <w:rFonts w:ascii="Times New Roman" w:eastAsia="Times New Roman" w:hAnsi="Times New Roman" w:cs="Times New Roman"/>
          <w:color w:val="000000" w:themeColor="text1"/>
          <w:sz w:val="24"/>
          <w:szCs w:val="24"/>
          <w:lang w:val="sq-AL"/>
        </w:rPr>
        <w:t xml:space="preserve"> </w:t>
      </w:r>
      <w:r w:rsidR="00980832" w:rsidRPr="00135DB6">
        <w:rPr>
          <w:rFonts w:ascii="Times New Roman" w:eastAsia="Times New Roman" w:hAnsi="Times New Roman" w:cs="Times New Roman"/>
          <w:color w:val="000000" w:themeColor="text1"/>
          <w:sz w:val="24"/>
          <w:szCs w:val="24"/>
          <w:lang w:val="sq-AL"/>
        </w:rPr>
        <w:t>KKSHC-së</w:t>
      </w:r>
      <w:r w:rsidR="00E27956"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 xml:space="preserve">    </w:t>
      </w:r>
    </w:p>
    <w:p w14:paraId="4AE3281F" w14:textId="77777777" w:rsidR="009D5A56" w:rsidRPr="00135DB6" w:rsidRDefault="009D5A56" w:rsidP="00DD73F4">
      <w:pPr>
        <w:spacing w:after="0" w:line="240" w:lineRule="auto"/>
        <w:jc w:val="both"/>
        <w:rPr>
          <w:rFonts w:ascii="Times New Roman" w:eastAsia="Times New Roman" w:hAnsi="Times New Roman" w:cs="Times New Roman"/>
          <w:color w:val="1F4E79" w:themeColor="accent1" w:themeShade="80"/>
          <w:sz w:val="24"/>
          <w:lang w:val="sq-AL"/>
        </w:rPr>
      </w:pPr>
    </w:p>
    <w:p w14:paraId="48DECB53" w14:textId="2520DFF8" w:rsidR="00AC7A61" w:rsidRPr="00135DB6" w:rsidRDefault="00662472" w:rsidP="00F3577F">
      <w:pPr>
        <w:pStyle w:val="Heading1"/>
        <w:spacing w:before="0" w:line="240" w:lineRule="auto"/>
        <w:jc w:val="both"/>
        <w:rPr>
          <w:lang w:val="sq-AL"/>
        </w:rPr>
      </w:pPr>
      <w:r w:rsidRPr="00135DB6">
        <w:rPr>
          <w:rFonts w:ascii="Lucida Bright" w:eastAsia="Lucida Bright" w:hAnsi="Lucida Bright" w:cs="Lucida Bright"/>
          <w:b/>
          <w:sz w:val="22"/>
          <w:szCs w:val="22"/>
          <w:lang w:val="sq-AL"/>
        </w:rPr>
        <w:t>Mangësit</w:t>
      </w:r>
      <w:r w:rsidR="00C55C09" w:rsidRPr="00135DB6">
        <w:rPr>
          <w:rFonts w:ascii="Lucida Bright" w:eastAsia="Lucida Bright" w:hAnsi="Lucida Bright" w:cs="Lucida Bright"/>
          <w:b/>
          <w:sz w:val="22"/>
          <w:szCs w:val="22"/>
          <w:lang w:val="sq-AL"/>
        </w:rPr>
        <w:t>ë</w:t>
      </w:r>
      <w:r w:rsidR="00C87ABC" w:rsidRPr="00135DB6">
        <w:rPr>
          <w:rFonts w:ascii="Lucida Bright" w:eastAsia="Lucida Bright" w:hAnsi="Lucida Bright" w:cs="Lucida Bright"/>
          <w:b/>
          <w:sz w:val="22"/>
          <w:szCs w:val="22"/>
          <w:lang w:val="sq-AL"/>
        </w:rPr>
        <w:t xml:space="preserve"> e</w:t>
      </w:r>
      <w:r w:rsidR="00AC7A61" w:rsidRPr="00135DB6">
        <w:rPr>
          <w:rFonts w:ascii="Lucida Bright" w:eastAsia="Lucida Bright" w:hAnsi="Lucida Bright" w:cs="Lucida Bright"/>
          <w:b/>
          <w:sz w:val="22"/>
          <w:szCs w:val="22"/>
          <w:lang w:val="sq-AL"/>
        </w:rPr>
        <w:t xml:space="preserve"> kuadri</w:t>
      </w:r>
      <w:r w:rsidR="00B1440B" w:rsidRPr="00135DB6">
        <w:rPr>
          <w:rFonts w:ascii="Lucida Bright" w:eastAsia="Lucida Bright" w:hAnsi="Lucida Bright" w:cs="Lucida Bright"/>
          <w:b/>
          <w:sz w:val="22"/>
          <w:szCs w:val="22"/>
          <w:lang w:val="sq-AL"/>
        </w:rPr>
        <w:t>t</w:t>
      </w:r>
      <w:r w:rsidR="00AC7A61" w:rsidRPr="00135DB6">
        <w:rPr>
          <w:rFonts w:ascii="Lucida Bright" w:eastAsia="Lucida Bright" w:hAnsi="Lucida Bright" w:cs="Lucida Bright"/>
          <w:b/>
          <w:sz w:val="22"/>
          <w:szCs w:val="22"/>
          <w:lang w:val="sq-AL"/>
        </w:rPr>
        <w:t xml:space="preserve"> ligjor</w:t>
      </w:r>
      <w:r w:rsidR="00104F0C" w:rsidRPr="00135DB6">
        <w:rPr>
          <w:rFonts w:ascii="Lucida Bright" w:eastAsia="Lucida Bright" w:hAnsi="Lucida Bright" w:cs="Lucida Bright"/>
          <w:b/>
          <w:sz w:val="22"/>
          <w:szCs w:val="22"/>
          <w:lang w:val="sq-AL"/>
        </w:rPr>
        <w:t xml:space="preserve"> </w:t>
      </w:r>
    </w:p>
    <w:p w14:paraId="1FBB1EDD" w14:textId="52F3CF43" w:rsidR="00F71C74" w:rsidRPr="00135DB6" w:rsidRDefault="00B018BA" w:rsidP="00F26353">
      <w:pPr>
        <w:spacing w:after="240"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K</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shilli Komb</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tar p</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Shoq</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rin</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Civile </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sht</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organ kolegjial k</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shillimor dhe autonom, i ngritur pran</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shillit t</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Ministrave</w:t>
      </w:r>
      <w:r w:rsidR="00F71C74" w:rsidRPr="00135DB6">
        <w:rPr>
          <w:rFonts w:ascii="Times New Roman" w:eastAsia="Times New Roman" w:hAnsi="Times New Roman" w:cs="Times New Roman"/>
          <w:color w:val="000000" w:themeColor="text1"/>
          <w:sz w:val="24"/>
          <w:szCs w:val="24"/>
          <w:lang w:val="sq-AL"/>
        </w:rPr>
        <w:t>. Ai synon t</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forcoj</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bashk</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punimin sistematik nd</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rsektorial midis organizatave t</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shoq</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ris</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civile dhe institucioneve publike, si pjes</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e nj</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dialogu politikash </w:t>
      </w:r>
      <w:r w:rsidR="00BE1DAA" w:rsidRPr="00135DB6">
        <w:rPr>
          <w:rFonts w:ascii="Times New Roman" w:eastAsia="Times New Roman" w:hAnsi="Times New Roman" w:cs="Times New Roman"/>
          <w:color w:val="000000" w:themeColor="text1"/>
          <w:sz w:val="24"/>
          <w:szCs w:val="24"/>
          <w:lang w:val="sq-AL"/>
        </w:rPr>
        <w:t xml:space="preserve">kombëtar </w:t>
      </w:r>
      <w:r w:rsidR="00F71C74" w:rsidRPr="00135DB6">
        <w:rPr>
          <w:rFonts w:ascii="Times New Roman" w:eastAsia="Times New Roman" w:hAnsi="Times New Roman" w:cs="Times New Roman"/>
          <w:color w:val="000000" w:themeColor="text1"/>
          <w:sz w:val="24"/>
          <w:szCs w:val="24"/>
          <w:lang w:val="sq-AL"/>
        </w:rPr>
        <w:t>gjith</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p</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rfshir</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s, si dhe n</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kuad</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r t</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proceseve demokratizuese </w:t>
      </w:r>
      <w:r w:rsidR="00184EF4" w:rsidRPr="00135DB6">
        <w:rPr>
          <w:rFonts w:ascii="Times New Roman" w:eastAsia="Times New Roman" w:hAnsi="Times New Roman" w:cs="Times New Roman"/>
          <w:color w:val="000000" w:themeColor="text1"/>
          <w:sz w:val="24"/>
          <w:szCs w:val="24"/>
          <w:lang w:val="sq-AL"/>
        </w:rPr>
        <w:t>t</w:t>
      </w:r>
      <w:r w:rsidR="00414E53" w:rsidRPr="00135DB6">
        <w:rPr>
          <w:rFonts w:ascii="Times New Roman" w:eastAsia="Times New Roman" w:hAnsi="Times New Roman" w:cs="Times New Roman"/>
          <w:color w:val="000000" w:themeColor="text1"/>
          <w:sz w:val="24"/>
          <w:szCs w:val="24"/>
          <w:lang w:val="sq-AL"/>
        </w:rPr>
        <w:t>ë</w:t>
      </w:r>
      <w:r w:rsidR="00F71C74" w:rsidRPr="00135DB6">
        <w:rPr>
          <w:rFonts w:ascii="Times New Roman" w:eastAsia="Times New Roman" w:hAnsi="Times New Roman" w:cs="Times New Roman"/>
          <w:color w:val="000000" w:themeColor="text1"/>
          <w:sz w:val="24"/>
          <w:szCs w:val="24"/>
          <w:lang w:val="sq-AL"/>
        </w:rPr>
        <w:t xml:space="preserve"> vend</w:t>
      </w:r>
      <w:r w:rsidR="00184EF4" w:rsidRPr="00135DB6">
        <w:rPr>
          <w:rFonts w:ascii="Times New Roman" w:eastAsia="Times New Roman" w:hAnsi="Times New Roman" w:cs="Times New Roman"/>
          <w:color w:val="000000" w:themeColor="text1"/>
          <w:sz w:val="24"/>
          <w:szCs w:val="24"/>
          <w:lang w:val="sq-AL"/>
        </w:rPr>
        <w:t>it</w:t>
      </w:r>
      <w:r w:rsidR="00F71C74" w:rsidRPr="00135DB6">
        <w:rPr>
          <w:rFonts w:ascii="Times New Roman" w:eastAsia="Times New Roman" w:hAnsi="Times New Roman" w:cs="Times New Roman"/>
          <w:color w:val="000000" w:themeColor="text1"/>
          <w:sz w:val="24"/>
          <w:szCs w:val="24"/>
          <w:lang w:val="sq-AL"/>
        </w:rPr>
        <w:t xml:space="preserve">.  </w:t>
      </w:r>
    </w:p>
    <w:p w14:paraId="491F5512" w14:textId="4B599DF1" w:rsidR="00B018BA" w:rsidRPr="00135DB6" w:rsidRDefault="00B018BA" w:rsidP="00F26353">
      <w:pPr>
        <w:spacing w:after="240" w:line="240" w:lineRule="auto"/>
        <w:jc w:val="both"/>
        <w:rPr>
          <w:rFonts w:ascii="Times New Roman" w:eastAsia="Times New Roman" w:hAnsi="Times New Roman" w:cs="Times New Roman"/>
          <w:sz w:val="24"/>
          <w:szCs w:val="24"/>
          <w:lang w:val="sq-AL"/>
        </w:rPr>
      </w:pPr>
      <w:r w:rsidRPr="00135DB6">
        <w:rPr>
          <w:rFonts w:ascii="Times New Roman" w:eastAsia="Times New Roman" w:hAnsi="Times New Roman" w:cs="Times New Roman"/>
          <w:color w:val="000000" w:themeColor="text1"/>
          <w:sz w:val="24"/>
          <w:szCs w:val="24"/>
          <w:lang w:val="sq-AL"/>
        </w:rPr>
        <w:t>Bazuar n</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nenin 8 t</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ligjit 119/2015, KKSHC ka </w:t>
      </w:r>
      <w:r w:rsidR="00F15632" w:rsidRPr="00135DB6">
        <w:rPr>
          <w:rFonts w:ascii="Times New Roman" w:eastAsia="Times New Roman" w:hAnsi="Times New Roman" w:cs="Times New Roman"/>
          <w:color w:val="000000" w:themeColor="text1"/>
          <w:sz w:val="24"/>
          <w:szCs w:val="24"/>
          <w:lang w:val="sq-AL"/>
        </w:rPr>
        <w:t>tre</w:t>
      </w:r>
      <w:r w:rsidRPr="00135DB6">
        <w:rPr>
          <w:rFonts w:ascii="Times New Roman" w:eastAsia="Times New Roman" w:hAnsi="Times New Roman" w:cs="Times New Roman"/>
          <w:color w:val="000000" w:themeColor="text1"/>
          <w:sz w:val="24"/>
          <w:szCs w:val="24"/>
          <w:lang w:val="sq-AL"/>
        </w:rPr>
        <w:t xml:space="preserve"> </w:t>
      </w:r>
      <w:r w:rsidR="00F15632" w:rsidRPr="00135DB6">
        <w:rPr>
          <w:rFonts w:ascii="Times New Roman" w:eastAsia="Times New Roman" w:hAnsi="Times New Roman" w:cs="Times New Roman"/>
          <w:color w:val="000000" w:themeColor="text1"/>
          <w:sz w:val="24"/>
          <w:szCs w:val="24"/>
          <w:lang w:val="sq-AL"/>
        </w:rPr>
        <w:t>objektiva madhor</w:t>
      </w:r>
      <w:r w:rsidR="000A0980" w:rsidRPr="00135DB6">
        <w:rPr>
          <w:rFonts w:ascii="Times New Roman" w:eastAsia="Times New Roman" w:hAnsi="Times New Roman" w:cs="Times New Roman"/>
          <w:color w:val="000000" w:themeColor="text1"/>
          <w:sz w:val="24"/>
          <w:szCs w:val="24"/>
          <w:lang w:val="sq-AL"/>
        </w:rPr>
        <w:t>ë</w:t>
      </w:r>
      <w:r w:rsidR="00821663" w:rsidRPr="00135DB6">
        <w:rPr>
          <w:rFonts w:ascii="Times New Roman" w:eastAsia="Times New Roman" w:hAnsi="Times New Roman" w:cs="Times New Roman"/>
          <w:color w:val="000000" w:themeColor="text1"/>
          <w:sz w:val="24"/>
          <w:szCs w:val="24"/>
          <w:lang w:val="sq-AL"/>
        </w:rPr>
        <w:t>, p</w:t>
      </w:r>
      <w:r w:rsidR="000A0980" w:rsidRPr="00135DB6">
        <w:rPr>
          <w:rFonts w:ascii="Times New Roman" w:eastAsia="Times New Roman" w:hAnsi="Times New Roman" w:cs="Times New Roman"/>
          <w:color w:val="000000" w:themeColor="text1"/>
          <w:sz w:val="24"/>
          <w:szCs w:val="24"/>
          <w:lang w:val="sq-AL"/>
        </w:rPr>
        <w:t>ë</w:t>
      </w:r>
      <w:r w:rsidR="00821663" w:rsidRPr="00135DB6">
        <w:rPr>
          <w:rFonts w:ascii="Times New Roman" w:eastAsia="Times New Roman" w:hAnsi="Times New Roman" w:cs="Times New Roman"/>
          <w:color w:val="000000" w:themeColor="text1"/>
          <w:sz w:val="24"/>
          <w:szCs w:val="24"/>
          <w:lang w:val="sq-AL"/>
        </w:rPr>
        <w:t>rkat</w:t>
      </w:r>
      <w:r w:rsidR="000A0980" w:rsidRPr="00135DB6">
        <w:rPr>
          <w:rFonts w:ascii="Times New Roman" w:eastAsia="Times New Roman" w:hAnsi="Times New Roman" w:cs="Times New Roman"/>
          <w:color w:val="000000" w:themeColor="text1"/>
          <w:sz w:val="24"/>
          <w:szCs w:val="24"/>
          <w:lang w:val="sq-AL"/>
        </w:rPr>
        <w:t>ë</w:t>
      </w:r>
      <w:r w:rsidR="00821663" w:rsidRPr="00135DB6">
        <w:rPr>
          <w:rFonts w:ascii="Times New Roman" w:eastAsia="Times New Roman" w:hAnsi="Times New Roman" w:cs="Times New Roman"/>
          <w:color w:val="000000" w:themeColor="text1"/>
          <w:sz w:val="24"/>
          <w:szCs w:val="24"/>
          <w:lang w:val="sq-AL"/>
        </w:rPr>
        <w:t>sisht</w:t>
      </w:r>
      <w:r w:rsidRPr="00135DB6">
        <w:rPr>
          <w:rFonts w:ascii="Times New Roman" w:eastAsia="Times New Roman" w:hAnsi="Times New Roman" w:cs="Times New Roman"/>
          <w:color w:val="000000" w:themeColor="text1"/>
          <w:sz w:val="24"/>
          <w:szCs w:val="24"/>
          <w:lang w:val="sq-AL"/>
        </w:rPr>
        <w:t>: (i) k</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shillon </w:t>
      </w:r>
      <w:r w:rsidR="00F15632" w:rsidRPr="00135DB6">
        <w:rPr>
          <w:rFonts w:ascii="Times New Roman" w:eastAsia="Times New Roman" w:hAnsi="Times New Roman" w:cs="Times New Roman"/>
          <w:color w:val="000000" w:themeColor="text1"/>
          <w:sz w:val="24"/>
          <w:szCs w:val="24"/>
          <w:lang w:val="sq-AL"/>
        </w:rPr>
        <w:t>dhe i jep rekomandime qeveris</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p</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 politikat publike q</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ndikojn</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n</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zhvillimin e shoq</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ris</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civile dhe p</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rfshirjen e saj</w:t>
      </w:r>
      <w:r w:rsidR="00F15632" w:rsidRPr="00135DB6">
        <w:rPr>
          <w:rFonts w:ascii="Times New Roman" w:eastAsia="Times New Roman" w:hAnsi="Times New Roman" w:cs="Times New Roman"/>
          <w:sz w:val="24"/>
          <w:szCs w:val="24"/>
          <w:lang w:val="sq-AL"/>
        </w:rPr>
        <w:t xml:space="preserve"> n</w:t>
      </w:r>
      <w:r w:rsidR="000A0980" w:rsidRPr="00135DB6">
        <w:rPr>
          <w:rFonts w:ascii="Times New Roman" w:eastAsia="Times New Roman" w:hAnsi="Times New Roman" w:cs="Times New Roman"/>
          <w:sz w:val="24"/>
          <w:szCs w:val="24"/>
          <w:lang w:val="sq-AL"/>
        </w:rPr>
        <w:t>ë</w:t>
      </w:r>
      <w:r w:rsidR="00F15632" w:rsidRPr="00135DB6">
        <w:rPr>
          <w:rFonts w:ascii="Times New Roman" w:eastAsia="Times New Roman" w:hAnsi="Times New Roman" w:cs="Times New Roman"/>
          <w:sz w:val="24"/>
          <w:szCs w:val="24"/>
          <w:lang w:val="sq-AL"/>
        </w:rPr>
        <w:t xml:space="preserve"> bash</w:t>
      </w:r>
      <w:r w:rsidR="001C64CC" w:rsidRPr="00135DB6">
        <w:rPr>
          <w:rFonts w:ascii="Times New Roman" w:eastAsia="Times New Roman" w:hAnsi="Times New Roman" w:cs="Times New Roman"/>
          <w:sz w:val="24"/>
          <w:szCs w:val="24"/>
          <w:lang w:val="sq-AL"/>
        </w:rPr>
        <w:t>k</w:t>
      </w:r>
      <w:r w:rsidR="001C64CC"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sz w:val="24"/>
          <w:szCs w:val="24"/>
          <w:lang w:val="sq-AL"/>
        </w:rPr>
        <w:t>punimin nd</w:t>
      </w:r>
      <w:r w:rsidR="000A0980" w:rsidRPr="00135DB6">
        <w:rPr>
          <w:rFonts w:ascii="Times New Roman" w:eastAsia="Times New Roman" w:hAnsi="Times New Roman" w:cs="Times New Roman"/>
          <w:sz w:val="24"/>
          <w:szCs w:val="24"/>
          <w:lang w:val="sq-AL"/>
        </w:rPr>
        <w:t>ë</w:t>
      </w:r>
      <w:r w:rsidR="00F15632" w:rsidRPr="00135DB6">
        <w:rPr>
          <w:rFonts w:ascii="Times New Roman" w:eastAsia="Times New Roman" w:hAnsi="Times New Roman" w:cs="Times New Roman"/>
          <w:sz w:val="24"/>
          <w:szCs w:val="24"/>
          <w:lang w:val="sq-AL"/>
        </w:rPr>
        <w:t>rsektorial; (ii) k</w:t>
      </w:r>
      <w:r w:rsidR="000A0980" w:rsidRPr="00135DB6">
        <w:rPr>
          <w:rFonts w:ascii="Times New Roman" w:eastAsia="Times New Roman" w:hAnsi="Times New Roman" w:cs="Times New Roman"/>
          <w:sz w:val="24"/>
          <w:szCs w:val="24"/>
          <w:lang w:val="sq-AL"/>
        </w:rPr>
        <w:t>ë</w:t>
      </w:r>
      <w:r w:rsidR="00F15632" w:rsidRPr="00135DB6">
        <w:rPr>
          <w:rFonts w:ascii="Times New Roman" w:eastAsia="Times New Roman" w:hAnsi="Times New Roman" w:cs="Times New Roman"/>
          <w:sz w:val="24"/>
          <w:szCs w:val="24"/>
          <w:lang w:val="sq-AL"/>
        </w:rPr>
        <w:t>shillon qeverin</w:t>
      </w:r>
      <w:r w:rsidR="000A0980" w:rsidRPr="00135DB6">
        <w:rPr>
          <w:rFonts w:ascii="Times New Roman" w:eastAsia="Times New Roman" w:hAnsi="Times New Roman" w:cs="Times New Roman"/>
          <w:sz w:val="24"/>
          <w:szCs w:val="24"/>
          <w:lang w:val="sq-AL"/>
        </w:rPr>
        <w:t>ë</w:t>
      </w:r>
      <w:r w:rsidR="00F15632" w:rsidRPr="00135DB6">
        <w:rPr>
          <w:rFonts w:ascii="Times New Roman" w:eastAsia="Times New Roman" w:hAnsi="Times New Roman" w:cs="Times New Roman"/>
          <w:sz w:val="24"/>
          <w:szCs w:val="24"/>
          <w:lang w:val="sq-AL"/>
        </w:rPr>
        <w:t xml:space="preserve"> p</w:t>
      </w:r>
      <w:r w:rsidR="000A0980" w:rsidRPr="00135DB6">
        <w:rPr>
          <w:rFonts w:ascii="Times New Roman" w:eastAsia="Times New Roman" w:hAnsi="Times New Roman" w:cs="Times New Roman"/>
          <w:sz w:val="24"/>
          <w:szCs w:val="24"/>
          <w:lang w:val="sq-AL"/>
        </w:rPr>
        <w:t>ë</w:t>
      </w:r>
      <w:r w:rsidR="00F15632" w:rsidRPr="00135DB6">
        <w:rPr>
          <w:rFonts w:ascii="Times New Roman" w:eastAsia="Times New Roman" w:hAnsi="Times New Roman" w:cs="Times New Roman"/>
          <w:sz w:val="24"/>
          <w:szCs w:val="24"/>
          <w:lang w:val="sq-AL"/>
        </w:rPr>
        <w:t xml:space="preserve">r </w:t>
      </w:r>
      <w:r w:rsidR="00F15632" w:rsidRPr="00135DB6">
        <w:rPr>
          <w:rFonts w:ascii="Times New Roman" w:eastAsia="Times New Roman" w:hAnsi="Times New Roman" w:cs="Times New Roman"/>
          <w:color w:val="000000" w:themeColor="text1"/>
          <w:sz w:val="24"/>
          <w:szCs w:val="24"/>
          <w:lang w:val="sq-AL"/>
        </w:rPr>
        <w:t>p</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rmir</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simet legjislative q</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nxisin </w:t>
      </w:r>
      <w:r w:rsidRPr="00135DB6">
        <w:rPr>
          <w:rFonts w:ascii="Times New Roman" w:eastAsia="Times New Roman" w:hAnsi="Times New Roman" w:cs="Times New Roman"/>
          <w:color w:val="000000" w:themeColor="text1"/>
          <w:sz w:val="24"/>
          <w:szCs w:val="24"/>
          <w:lang w:val="sq-AL"/>
        </w:rPr>
        <w:t>zhvillimi</w:t>
      </w:r>
      <w:r w:rsidR="00F15632" w:rsidRPr="00135DB6">
        <w:rPr>
          <w:rFonts w:ascii="Times New Roman" w:eastAsia="Times New Roman" w:hAnsi="Times New Roman" w:cs="Times New Roman"/>
          <w:color w:val="000000" w:themeColor="text1"/>
          <w:sz w:val="24"/>
          <w:szCs w:val="24"/>
          <w:lang w:val="sq-AL"/>
        </w:rPr>
        <w:t>n</w:t>
      </w:r>
      <w:r w:rsidRPr="00135DB6">
        <w:rPr>
          <w:rFonts w:ascii="Times New Roman" w:eastAsia="Times New Roman" w:hAnsi="Times New Roman" w:cs="Times New Roman"/>
          <w:color w:val="000000" w:themeColor="text1"/>
          <w:sz w:val="24"/>
          <w:szCs w:val="24"/>
          <w:lang w:val="sq-AL"/>
        </w:rPr>
        <w:t xml:space="preserve"> </w:t>
      </w:r>
      <w:r w:rsidR="00F15632" w:rsidRPr="00135DB6">
        <w:rPr>
          <w:rFonts w:ascii="Times New Roman" w:eastAsia="Times New Roman" w:hAnsi="Times New Roman" w:cs="Times New Roman"/>
          <w:color w:val="000000" w:themeColor="text1"/>
          <w:sz w:val="24"/>
          <w:szCs w:val="24"/>
          <w:lang w:val="sq-AL"/>
        </w:rPr>
        <w:t>e</w:t>
      </w:r>
      <w:r w:rsidRPr="00135DB6">
        <w:rPr>
          <w:rFonts w:ascii="Times New Roman" w:eastAsia="Times New Roman" w:hAnsi="Times New Roman" w:cs="Times New Roman"/>
          <w:color w:val="000000" w:themeColor="text1"/>
          <w:sz w:val="24"/>
          <w:szCs w:val="24"/>
          <w:lang w:val="sq-AL"/>
        </w:rPr>
        <w:t xml:space="preserve"> shoq</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ris</w:t>
      </w:r>
      <w:r w:rsidR="000A098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civile</w:t>
      </w:r>
      <w:r w:rsidR="00F15632" w:rsidRPr="00135DB6">
        <w:rPr>
          <w:rFonts w:ascii="Times New Roman" w:eastAsia="Times New Roman" w:hAnsi="Times New Roman" w:cs="Times New Roman"/>
          <w:color w:val="000000" w:themeColor="text1"/>
          <w:sz w:val="24"/>
          <w:szCs w:val="24"/>
          <w:lang w:val="sq-AL"/>
        </w:rPr>
        <w:t xml:space="preserve"> dhe p</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rfshirjen e saj n</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proceset vendimmarr</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se</w:t>
      </w:r>
      <w:r w:rsidRPr="00135DB6">
        <w:rPr>
          <w:rFonts w:ascii="Times New Roman" w:eastAsia="Times New Roman" w:hAnsi="Times New Roman" w:cs="Times New Roman"/>
          <w:color w:val="000000" w:themeColor="text1"/>
          <w:sz w:val="24"/>
          <w:szCs w:val="24"/>
          <w:lang w:val="sq-AL"/>
        </w:rPr>
        <w:t xml:space="preserve">; </w:t>
      </w:r>
      <w:r w:rsidR="00F15632" w:rsidRPr="00135DB6">
        <w:rPr>
          <w:rFonts w:ascii="Times New Roman" w:eastAsia="Times New Roman" w:hAnsi="Times New Roman" w:cs="Times New Roman"/>
          <w:color w:val="000000" w:themeColor="text1"/>
          <w:sz w:val="24"/>
          <w:szCs w:val="24"/>
          <w:lang w:val="sq-AL"/>
        </w:rPr>
        <w:t xml:space="preserve">dhe, </w:t>
      </w:r>
      <w:r w:rsidRPr="00135DB6">
        <w:rPr>
          <w:rFonts w:ascii="Times New Roman" w:eastAsia="Times New Roman" w:hAnsi="Times New Roman" w:cs="Times New Roman"/>
          <w:color w:val="000000" w:themeColor="text1"/>
          <w:sz w:val="24"/>
          <w:szCs w:val="24"/>
          <w:lang w:val="sq-AL"/>
        </w:rPr>
        <w:t>(ii</w:t>
      </w:r>
      <w:r w:rsidR="00F15632" w:rsidRPr="00135DB6">
        <w:rPr>
          <w:rFonts w:ascii="Times New Roman" w:eastAsia="Times New Roman" w:hAnsi="Times New Roman" w:cs="Times New Roman"/>
          <w:color w:val="000000" w:themeColor="text1"/>
          <w:sz w:val="24"/>
          <w:szCs w:val="24"/>
          <w:lang w:val="sq-AL"/>
        </w:rPr>
        <w:t>i</w:t>
      </w:r>
      <w:r w:rsidRPr="00135DB6">
        <w:rPr>
          <w:rFonts w:ascii="Times New Roman" w:eastAsia="Times New Roman" w:hAnsi="Times New Roman" w:cs="Times New Roman"/>
          <w:color w:val="000000" w:themeColor="text1"/>
          <w:sz w:val="24"/>
          <w:szCs w:val="24"/>
          <w:lang w:val="sq-AL"/>
        </w:rPr>
        <w:t>)</w:t>
      </w:r>
      <w:r w:rsidR="00F15632" w:rsidRPr="00135DB6">
        <w:rPr>
          <w:rFonts w:ascii="Times New Roman" w:eastAsia="Times New Roman" w:hAnsi="Times New Roman" w:cs="Times New Roman"/>
          <w:color w:val="000000" w:themeColor="text1"/>
          <w:sz w:val="24"/>
          <w:szCs w:val="24"/>
          <w:lang w:val="sq-AL"/>
        </w:rPr>
        <w:t xml:space="preserve"> i</w:t>
      </w:r>
      <w:r w:rsidRPr="00135DB6">
        <w:rPr>
          <w:rFonts w:ascii="Times New Roman" w:eastAsia="Times New Roman" w:hAnsi="Times New Roman" w:cs="Times New Roman"/>
          <w:color w:val="000000" w:themeColor="text1"/>
          <w:sz w:val="24"/>
          <w:szCs w:val="24"/>
          <w:lang w:val="sq-AL"/>
        </w:rPr>
        <w:t xml:space="preserve"> </w:t>
      </w:r>
      <w:r w:rsidR="00F15632" w:rsidRPr="00135DB6">
        <w:rPr>
          <w:rFonts w:ascii="Times New Roman" w:eastAsia="Times New Roman" w:hAnsi="Times New Roman" w:cs="Times New Roman"/>
          <w:color w:val="000000" w:themeColor="text1"/>
          <w:sz w:val="24"/>
          <w:szCs w:val="24"/>
          <w:lang w:val="sq-AL"/>
        </w:rPr>
        <w:t>jep mendime qeveris</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dhe AMSHC-s</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p</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 planifikimin e prioriteteve lidhur me shp</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rndarjen e fondeve publike, fondeve t</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BE-s</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dhe donator</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ve t</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tjer</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nd</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rkomb</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tar</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q</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n</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fokus kan</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zhvillimin e shoq</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ris</w:t>
      </w:r>
      <w:r w:rsidR="000A0980" w:rsidRPr="00135DB6">
        <w:rPr>
          <w:rFonts w:ascii="Times New Roman" w:eastAsia="Times New Roman" w:hAnsi="Times New Roman" w:cs="Times New Roman"/>
          <w:color w:val="000000" w:themeColor="text1"/>
          <w:sz w:val="24"/>
          <w:szCs w:val="24"/>
          <w:lang w:val="sq-AL"/>
        </w:rPr>
        <w:t>ë</w:t>
      </w:r>
      <w:r w:rsidR="00F15632" w:rsidRPr="00135DB6">
        <w:rPr>
          <w:rFonts w:ascii="Times New Roman" w:eastAsia="Times New Roman" w:hAnsi="Times New Roman" w:cs="Times New Roman"/>
          <w:color w:val="000000" w:themeColor="text1"/>
          <w:sz w:val="24"/>
          <w:szCs w:val="24"/>
          <w:lang w:val="sq-AL"/>
        </w:rPr>
        <w:t xml:space="preserve"> civile.</w:t>
      </w:r>
    </w:p>
    <w:p w14:paraId="213277C4" w14:textId="51B4ACD1" w:rsidR="00761216" w:rsidRPr="00135DB6" w:rsidRDefault="005D4A2A"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K</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shilli p</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rb</w:t>
      </w:r>
      <w:r w:rsidR="00545913" w:rsidRPr="00135DB6">
        <w:rPr>
          <w:rFonts w:ascii="Times New Roman" w:eastAsia="Times New Roman" w:hAnsi="Times New Roman" w:cs="Times New Roman"/>
          <w:color w:val="000000" w:themeColor="text1"/>
          <w:sz w:val="24"/>
          <w:szCs w:val="24"/>
          <w:lang w:val="sq-AL"/>
        </w:rPr>
        <w:t>ë</w:t>
      </w:r>
      <w:r w:rsidR="002C584B" w:rsidRPr="00135DB6">
        <w:rPr>
          <w:rFonts w:ascii="Times New Roman" w:eastAsia="Times New Roman" w:hAnsi="Times New Roman" w:cs="Times New Roman"/>
          <w:color w:val="000000" w:themeColor="text1"/>
          <w:sz w:val="24"/>
          <w:szCs w:val="24"/>
          <w:lang w:val="sq-AL"/>
        </w:rPr>
        <w:t>het</w:t>
      </w:r>
      <w:r w:rsidRPr="00135DB6">
        <w:rPr>
          <w:rFonts w:ascii="Times New Roman" w:eastAsia="Times New Roman" w:hAnsi="Times New Roman" w:cs="Times New Roman"/>
          <w:color w:val="000000" w:themeColor="text1"/>
          <w:sz w:val="24"/>
          <w:szCs w:val="24"/>
          <w:lang w:val="sq-AL"/>
        </w:rPr>
        <w:t xml:space="preserve"> ng</w:t>
      </w:r>
      <w:r w:rsidR="00B018BA" w:rsidRPr="00135DB6">
        <w:rPr>
          <w:rFonts w:ascii="Times New Roman" w:eastAsia="Times New Roman" w:hAnsi="Times New Roman" w:cs="Times New Roman"/>
          <w:color w:val="000000" w:themeColor="text1"/>
          <w:sz w:val="24"/>
          <w:szCs w:val="24"/>
          <w:lang w:val="sq-AL"/>
        </w:rPr>
        <w:t>a 27 an</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tar</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prej t</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xml:space="preserve"> cil</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ve 13 jan</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xml:space="preserve"> p</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rfaq</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sues t</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xml:space="preserve"> institucioneve publike, 13 jan</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xml:space="preserve"> p</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rfaq</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sues t</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xml:space="preserve"> organizatave t</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xml:space="preserve"> shoq</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ris</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xml:space="preserve"> civile dhe 1 </w:t>
      </w:r>
      <w:r w:rsidRPr="00135DB6">
        <w:rPr>
          <w:rFonts w:ascii="Times New Roman" w:eastAsia="Times New Roman" w:hAnsi="Times New Roman" w:cs="Times New Roman"/>
          <w:color w:val="000000" w:themeColor="text1"/>
          <w:sz w:val="24"/>
          <w:szCs w:val="24"/>
          <w:lang w:val="sq-AL"/>
        </w:rPr>
        <w:t>p</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rfaq</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son komunitetin e</w:t>
      </w:r>
      <w:r w:rsidR="00B018BA" w:rsidRPr="00135DB6">
        <w:rPr>
          <w:rFonts w:ascii="Times New Roman" w:eastAsia="Times New Roman" w:hAnsi="Times New Roman" w:cs="Times New Roman"/>
          <w:color w:val="000000" w:themeColor="text1"/>
          <w:sz w:val="24"/>
          <w:szCs w:val="24"/>
          <w:lang w:val="sq-AL"/>
        </w:rPr>
        <w:t xml:space="preserve"> biznesit, p</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rkat</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 xml:space="preserve">sisht </w:t>
      </w:r>
      <w:r w:rsidR="00904367" w:rsidRPr="00135DB6">
        <w:rPr>
          <w:rFonts w:ascii="Times New Roman" w:eastAsia="Times New Roman" w:hAnsi="Times New Roman" w:cs="Times New Roman"/>
          <w:color w:val="000000" w:themeColor="text1"/>
          <w:sz w:val="24"/>
          <w:szCs w:val="24"/>
          <w:lang w:val="sq-AL"/>
        </w:rPr>
        <w:t xml:space="preserve">nga </w:t>
      </w:r>
      <w:r w:rsidR="00B018BA" w:rsidRPr="00135DB6">
        <w:rPr>
          <w:rFonts w:ascii="Times New Roman" w:eastAsia="Times New Roman" w:hAnsi="Times New Roman" w:cs="Times New Roman"/>
          <w:color w:val="000000" w:themeColor="text1"/>
          <w:sz w:val="24"/>
          <w:szCs w:val="24"/>
          <w:lang w:val="sq-AL"/>
        </w:rPr>
        <w:t>K</w:t>
      </w:r>
      <w:r w:rsidR="00545913" w:rsidRPr="00135DB6">
        <w:rPr>
          <w:rFonts w:ascii="Times New Roman" w:eastAsia="Times New Roman" w:hAnsi="Times New Roman" w:cs="Times New Roman"/>
          <w:color w:val="000000" w:themeColor="text1"/>
          <w:sz w:val="24"/>
          <w:szCs w:val="24"/>
          <w:lang w:val="sq-AL"/>
        </w:rPr>
        <w:t>ë</w:t>
      </w:r>
      <w:r w:rsidR="00B018BA" w:rsidRPr="00135DB6">
        <w:rPr>
          <w:rFonts w:ascii="Times New Roman" w:eastAsia="Times New Roman" w:hAnsi="Times New Roman" w:cs="Times New Roman"/>
          <w:color w:val="000000" w:themeColor="text1"/>
          <w:sz w:val="24"/>
          <w:szCs w:val="24"/>
          <w:lang w:val="sq-AL"/>
        </w:rPr>
        <w:t>shilli Ekonomik Komb</w:t>
      </w:r>
      <w:r w:rsidR="00545913"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tar. </w:t>
      </w:r>
      <w:r w:rsidR="00EB363D" w:rsidRPr="00135DB6">
        <w:rPr>
          <w:rFonts w:ascii="Times New Roman" w:eastAsia="Times New Roman" w:hAnsi="Times New Roman" w:cs="Times New Roman"/>
          <w:color w:val="000000" w:themeColor="text1"/>
          <w:sz w:val="24"/>
          <w:szCs w:val="24"/>
          <w:lang w:val="sq-AL"/>
        </w:rPr>
        <w:t>Ligji përcakton që k</w:t>
      </w:r>
      <w:r w:rsidR="004F72F5" w:rsidRPr="00135DB6">
        <w:rPr>
          <w:rFonts w:ascii="Times New Roman" w:eastAsia="Times New Roman" w:hAnsi="Times New Roman" w:cs="Times New Roman"/>
          <w:color w:val="000000" w:themeColor="text1"/>
          <w:sz w:val="24"/>
          <w:szCs w:val="24"/>
          <w:lang w:val="sq-AL"/>
        </w:rPr>
        <w:t>ryetari i KKSHC</w:t>
      </w:r>
      <w:r w:rsidR="00904367" w:rsidRPr="00135DB6">
        <w:rPr>
          <w:rFonts w:ascii="Times New Roman" w:eastAsia="Times New Roman" w:hAnsi="Times New Roman" w:cs="Times New Roman"/>
          <w:color w:val="000000" w:themeColor="text1"/>
          <w:sz w:val="24"/>
          <w:szCs w:val="24"/>
          <w:lang w:val="sq-AL"/>
        </w:rPr>
        <w:t>-së</w:t>
      </w:r>
      <w:r w:rsidR="004F72F5" w:rsidRPr="00135DB6">
        <w:rPr>
          <w:rFonts w:ascii="Times New Roman" w:eastAsia="Times New Roman" w:hAnsi="Times New Roman" w:cs="Times New Roman"/>
          <w:color w:val="000000" w:themeColor="text1"/>
          <w:sz w:val="24"/>
          <w:szCs w:val="24"/>
          <w:lang w:val="sq-AL"/>
        </w:rPr>
        <w:t xml:space="preserve"> </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sht</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Ministri i Mir</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qenies Sociale dhe Rinis</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nd</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rkoh</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q</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me ndryshimet e struktur</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s s</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K</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shillit t</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Ministrave</w:t>
      </w:r>
      <w:r w:rsidR="00D11C1D" w:rsidRPr="00135DB6">
        <w:rPr>
          <w:rFonts w:ascii="Times New Roman" w:eastAsia="Times New Roman" w:hAnsi="Times New Roman" w:cs="Times New Roman"/>
          <w:color w:val="000000" w:themeColor="text1"/>
          <w:sz w:val="24"/>
          <w:szCs w:val="24"/>
          <w:lang w:val="sq-AL"/>
        </w:rPr>
        <w:t xml:space="preserve"> në shtator 2017</w:t>
      </w:r>
      <w:r w:rsidR="00C55C09" w:rsidRPr="00135DB6">
        <w:rPr>
          <w:rFonts w:ascii="Times New Roman" w:eastAsia="Times New Roman" w:hAnsi="Times New Roman" w:cs="Times New Roman"/>
          <w:color w:val="000000" w:themeColor="text1"/>
          <w:sz w:val="24"/>
          <w:szCs w:val="24"/>
          <w:lang w:val="sq-AL"/>
        </w:rPr>
        <w:t>,</w:t>
      </w:r>
      <w:r w:rsidR="004F72F5" w:rsidRPr="00135DB6">
        <w:rPr>
          <w:rFonts w:ascii="Times New Roman" w:eastAsia="Times New Roman" w:hAnsi="Times New Roman" w:cs="Times New Roman"/>
          <w:color w:val="000000" w:themeColor="text1"/>
          <w:sz w:val="24"/>
          <w:szCs w:val="24"/>
          <w:lang w:val="sq-AL"/>
        </w:rPr>
        <w:t xml:space="preserve"> ky pozicion mbulohet </w:t>
      </w:r>
      <w:r w:rsidR="00EB363D" w:rsidRPr="00135DB6">
        <w:rPr>
          <w:rFonts w:ascii="Times New Roman" w:eastAsia="Times New Roman" w:hAnsi="Times New Roman" w:cs="Times New Roman"/>
          <w:color w:val="000000" w:themeColor="text1"/>
          <w:sz w:val="24"/>
          <w:szCs w:val="24"/>
          <w:lang w:val="sq-AL"/>
        </w:rPr>
        <w:t xml:space="preserve">aktualisht </w:t>
      </w:r>
      <w:r w:rsidR="004F72F5" w:rsidRPr="00135DB6">
        <w:rPr>
          <w:rFonts w:ascii="Times New Roman" w:eastAsia="Times New Roman" w:hAnsi="Times New Roman" w:cs="Times New Roman"/>
          <w:color w:val="000000" w:themeColor="text1"/>
          <w:sz w:val="24"/>
          <w:szCs w:val="24"/>
          <w:lang w:val="sq-AL"/>
        </w:rPr>
        <w:t>nga Ministri i Shendet</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sis</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dhe Mbrojtjes Sociale. Zevend</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skryetari zgjidhet nga radh</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t e p</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rfaq</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suesve t</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OSHC-ve </w:t>
      </w:r>
      <w:r w:rsidR="00B90D25" w:rsidRPr="00135DB6">
        <w:rPr>
          <w:rFonts w:ascii="Times New Roman" w:eastAsia="Times New Roman" w:hAnsi="Times New Roman" w:cs="Times New Roman"/>
          <w:color w:val="000000" w:themeColor="text1"/>
          <w:sz w:val="24"/>
          <w:szCs w:val="24"/>
          <w:lang w:val="sq-AL"/>
        </w:rPr>
        <w:t>an</w:t>
      </w:r>
      <w:r w:rsidR="009F50DD" w:rsidRPr="00135DB6">
        <w:rPr>
          <w:rFonts w:ascii="Times New Roman" w:eastAsia="Times New Roman" w:hAnsi="Times New Roman" w:cs="Times New Roman"/>
          <w:color w:val="000000" w:themeColor="text1"/>
          <w:sz w:val="24"/>
          <w:szCs w:val="24"/>
          <w:lang w:val="sq-AL"/>
        </w:rPr>
        <w:t>ë</w:t>
      </w:r>
      <w:r w:rsidR="00B90D25" w:rsidRPr="00135DB6">
        <w:rPr>
          <w:rFonts w:ascii="Times New Roman" w:eastAsia="Times New Roman" w:hAnsi="Times New Roman" w:cs="Times New Roman"/>
          <w:color w:val="000000" w:themeColor="text1"/>
          <w:sz w:val="24"/>
          <w:szCs w:val="24"/>
          <w:lang w:val="sq-AL"/>
        </w:rPr>
        <w:t>tar</w:t>
      </w:r>
      <w:r w:rsidR="00D11C1D" w:rsidRPr="00135DB6">
        <w:rPr>
          <w:rFonts w:ascii="Times New Roman" w:eastAsia="Times New Roman" w:hAnsi="Times New Roman" w:cs="Times New Roman"/>
          <w:color w:val="000000" w:themeColor="text1"/>
          <w:sz w:val="24"/>
          <w:szCs w:val="24"/>
          <w:lang w:val="sq-AL"/>
        </w:rPr>
        <w:t>e</w:t>
      </w:r>
      <w:r w:rsidR="00B90D25" w:rsidRPr="00135DB6">
        <w:rPr>
          <w:rFonts w:ascii="Times New Roman" w:eastAsia="Times New Roman" w:hAnsi="Times New Roman" w:cs="Times New Roman"/>
          <w:color w:val="000000" w:themeColor="text1"/>
          <w:sz w:val="24"/>
          <w:szCs w:val="24"/>
          <w:lang w:val="sq-AL"/>
        </w:rPr>
        <w:t xml:space="preserve"> </w:t>
      </w:r>
      <w:r w:rsidR="004F72F5" w:rsidRPr="00135DB6">
        <w:rPr>
          <w:rFonts w:ascii="Times New Roman" w:eastAsia="Times New Roman" w:hAnsi="Times New Roman" w:cs="Times New Roman"/>
          <w:color w:val="000000" w:themeColor="text1"/>
          <w:sz w:val="24"/>
          <w:szCs w:val="24"/>
          <w:lang w:val="sq-AL"/>
        </w:rPr>
        <w:t>n</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k</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shill. </w:t>
      </w:r>
    </w:p>
    <w:p w14:paraId="1BF54D61" w14:textId="164BCAE3" w:rsidR="004F72F5" w:rsidRPr="00135DB6" w:rsidRDefault="004F72F5"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AMSHC sh</w:t>
      </w:r>
      <w:r w:rsidR="0078481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rb</w:t>
      </w:r>
      <w:r w:rsidR="00761216" w:rsidRPr="00135DB6">
        <w:rPr>
          <w:rFonts w:ascii="Times New Roman" w:eastAsia="Times New Roman" w:hAnsi="Times New Roman" w:cs="Times New Roman"/>
          <w:color w:val="000000" w:themeColor="text1"/>
          <w:sz w:val="24"/>
          <w:szCs w:val="24"/>
          <w:lang w:val="sq-AL"/>
        </w:rPr>
        <w:t>en si sekretariat teknik i K</w:t>
      </w:r>
      <w:r w:rsidR="00C55C09" w:rsidRPr="00135DB6">
        <w:rPr>
          <w:rFonts w:ascii="Times New Roman" w:eastAsia="Times New Roman" w:hAnsi="Times New Roman" w:cs="Times New Roman"/>
          <w:color w:val="000000" w:themeColor="text1"/>
          <w:sz w:val="24"/>
          <w:szCs w:val="24"/>
          <w:lang w:val="sq-AL"/>
        </w:rPr>
        <w:t>ë</w:t>
      </w:r>
      <w:r w:rsidR="00761216" w:rsidRPr="00135DB6">
        <w:rPr>
          <w:rFonts w:ascii="Times New Roman" w:eastAsia="Times New Roman" w:hAnsi="Times New Roman" w:cs="Times New Roman"/>
          <w:color w:val="000000" w:themeColor="text1"/>
          <w:sz w:val="24"/>
          <w:szCs w:val="24"/>
          <w:lang w:val="sq-AL"/>
        </w:rPr>
        <w:t>shillit Komb</w:t>
      </w:r>
      <w:r w:rsidR="00C55C09" w:rsidRPr="00135DB6">
        <w:rPr>
          <w:rFonts w:ascii="Times New Roman" w:eastAsia="Times New Roman" w:hAnsi="Times New Roman" w:cs="Times New Roman"/>
          <w:color w:val="000000" w:themeColor="text1"/>
          <w:sz w:val="24"/>
          <w:szCs w:val="24"/>
          <w:lang w:val="sq-AL"/>
        </w:rPr>
        <w:t>ë</w:t>
      </w:r>
      <w:r w:rsidR="00761216" w:rsidRPr="00135DB6">
        <w:rPr>
          <w:rFonts w:ascii="Times New Roman" w:eastAsia="Times New Roman" w:hAnsi="Times New Roman" w:cs="Times New Roman"/>
          <w:color w:val="000000" w:themeColor="text1"/>
          <w:sz w:val="24"/>
          <w:szCs w:val="24"/>
          <w:lang w:val="sq-AL"/>
        </w:rPr>
        <w:t>tar p</w:t>
      </w:r>
      <w:r w:rsidR="00C55C09" w:rsidRPr="00135DB6">
        <w:rPr>
          <w:rFonts w:ascii="Times New Roman" w:eastAsia="Times New Roman" w:hAnsi="Times New Roman" w:cs="Times New Roman"/>
          <w:color w:val="000000" w:themeColor="text1"/>
          <w:sz w:val="24"/>
          <w:szCs w:val="24"/>
          <w:lang w:val="sq-AL"/>
        </w:rPr>
        <w:t>ë</w:t>
      </w:r>
      <w:r w:rsidR="00761216" w:rsidRPr="00135DB6">
        <w:rPr>
          <w:rFonts w:ascii="Times New Roman" w:eastAsia="Times New Roman" w:hAnsi="Times New Roman" w:cs="Times New Roman"/>
          <w:color w:val="000000" w:themeColor="text1"/>
          <w:sz w:val="24"/>
          <w:szCs w:val="24"/>
          <w:lang w:val="sq-AL"/>
        </w:rPr>
        <w:t>r Shoq</w:t>
      </w:r>
      <w:r w:rsidR="00C55C09" w:rsidRPr="00135DB6">
        <w:rPr>
          <w:rFonts w:ascii="Times New Roman" w:eastAsia="Times New Roman" w:hAnsi="Times New Roman" w:cs="Times New Roman"/>
          <w:color w:val="000000" w:themeColor="text1"/>
          <w:sz w:val="24"/>
          <w:szCs w:val="24"/>
          <w:lang w:val="sq-AL"/>
        </w:rPr>
        <w:t>ë</w:t>
      </w:r>
      <w:r w:rsidR="00761216" w:rsidRPr="00135DB6">
        <w:rPr>
          <w:rFonts w:ascii="Times New Roman" w:eastAsia="Times New Roman" w:hAnsi="Times New Roman" w:cs="Times New Roman"/>
          <w:color w:val="000000" w:themeColor="text1"/>
          <w:sz w:val="24"/>
          <w:szCs w:val="24"/>
          <w:lang w:val="sq-AL"/>
        </w:rPr>
        <w:t>rin</w:t>
      </w:r>
      <w:r w:rsidR="00C55C09" w:rsidRPr="00135DB6">
        <w:rPr>
          <w:rFonts w:ascii="Times New Roman" w:eastAsia="Times New Roman" w:hAnsi="Times New Roman" w:cs="Times New Roman"/>
          <w:color w:val="000000" w:themeColor="text1"/>
          <w:sz w:val="24"/>
          <w:szCs w:val="24"/>
          <w:lang w:val="sq-AL"/>
        </w:rPr>
        <w:t>ë</w:t>
      </w:r>
      <w:r w:rsidR="00761216" w:rsidRPr="00135DB6">
        <w:rPr>
          <w:rFonts w:ascii="Times New Roman" w:eastAsia="Times New Roman" w:hAnsi="Times New Roman" w:cs="Times New Roman"/>
          <w:color w:val="000000" w:themeColor="text1"/>
          <w:sz w:val="24"/>
          <w:szCs w:val="24"/>
          <w:lang w:val="sq-AL"/>
        </w:rPr>
        <w:t xml:space="preserve"> Civile</w:t>
      </w:r>
      <w:r w:rsidRPr="00135DB6">
        <w:rPr>
          <w:rFonts w:ascii="Times New Roman" w:eastAsia="Times New Roman" w:hAnsi="Times New Roman" w:cs="Times New Roman"/>
          <w:color w:val="000000" w:themeColor="text1"/>
          <w:sz w:val="24"/>
          <w:szCs w:val="24"/>
          <w:lang w:val="sq-AL"/>
        </w:rPr>
        <w:t>, duke mund</w:t>
      </w:r>
      <w:r w:rsidR="0078481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suar k</w:t>
      </w:r>
      <w:r w:rsidR="0078481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shtu ushtrimin e funksioneve ndihm</w:t>
      </w:r>
      <w:r w:rsidR="0078481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se dhe administrative. </w:t>
      </w:r>
      <w:r w:rsidR="00391773" w:rsidRPr="00135DB6">
        <w:rPr>
          <w:rFonts w:ascii="Times New Roman" w:eastAsia="Times New Roman" w:hAnsi="Times New Roman" w:cs="Times New Roman"/>
          <w:color w:val="000000" w:themeColor="text1"/>
          <w:sz w:val="24"/>
          <w:szCs w:val="24"/>
          <w:lang w:val="sq-AL"/>
        </w:rPr>
        <w:t>Kjo agjenci publike</w:t>
      </w:r>
      <w:r w:rsidR="00C87ABC" w:rsidRPr="00135DB6">
        <w:rPr>
          <w:rFonts w:ascii="Times New Roman" w:eastAsia="Times New Roman" w:hAnsi="Times New Roman" w:cs="Times New Roman"/>
          <w:color w:val="000000" w:themeColor="text1"/>
          <w:sz w:val="24"/>
          <w:szCs w:val="24"/>
          <w:lang w:val="sq-AL"/>
        </w:rPr>
        <w:t xml:space="preserve"> mbulon</w:t>
      </w:r>
      <w:r w:rsidR="002A437B" w:rsidRPr="00135DB6">
        <w:rPr>
          <w:rFonts w:ascii="Times New Roman" w:eastAsia="Times New Roman" w:hAnsi="Times New Roman" w:cs="Times New Roman"/>
          <w:color w:val="000000" w:themeColor="text1"/>
          <w:sz w:val="24"/>
          <w:szCs w:val="24"/>
          <w:lang w:val="sq-AL"/>
        </w:rPr>
        <w:t xml:space="preserve"> nga buxheti i saj</w:t>
      </w:r>
      <w:r w:rsidR="00C87ABC" w:rsidRPr="00135DB6">
        <w:rPr>
          <w:rFonts w:ascii="Times New Roman" w:eastAsia="Times New Roman" w:hAnsi="Times New Roman" w:cs="Times New Roman"/>
          <w:color w:val="000000" w:themeColor="text1"/>
          <w:sz w:val="24"/>
          <w:szCs w:val="24"/>
          <w:lang w:val="sq-AL"/>
        </w:rPr>
        <w:t xml:space="preserve"> shpenzimet e kryera në kuadër të aktiviteteve të ndërmarra për përmbushjen e funksioneve të këshillit</w:t>
      </w:r>
      <w:r w:rsidR="002A437B" w:rsidRPr="00135DB6">
        <w:rPr>
          <w:rFonts w:ascii="Times New Roman" w:eastAsia="Times New Roman" w:hAnsi="Times New Roman" w:cs="Times New Roman"/>
          <w:color w:val="000000" w:themeColor="text1"/>
          <w:sz w:val="24"/>
          <w:szCs w:val="24"/>
          <w:lang w:val="sq-AL"/>
        </w:rPr>
        <w:t>;</w:t>
      </w:r>
      <w:r w:rsidR="00C87ABC" w:rsidRPr="00135DB6">
        <w:rPr>
          <w:rFonts w:ascii="Times New Roman" w:eastAsia="Times New Roman" w:hAnsi="Times New Roman" w:cs="Times New Roman"/>
          <w:color w:val="000000" w:themeColor="text1"/>
          <w:sz w:val="24"/>
          <w:szCs w:val="24"/>
          <w:lang w:val="sq-AL"/>
        </w:rPr>
        <w:t xml:space="preserve"> </w:t>
      </w:r>
      <w:r w:rsidR="002A437B" w:rsidRPr="00135DB6">
        <w:rPr>
          <w:rFonts w:ascii="Times New Roman" w:eastAsia="Times New Roman" w:hAnsi="Times New Roman" w:cs="Times New Roman"/>
          <w:color w:val="000000" w:themeColor="text1"/>
          <w:sz w:val="24"/>
          <w:szCs w:val="24"/>
          <w:lang w:val="sq-AL"/>
        </w:rPr>
        <w:t>n</w:t>
      </w:r>
      <w:r w:rsidR="00C87ABC" w:rsidRPr="00135DB6">
        <w:rPr>
          <w:rFonts w:ascii="Times New Roman" w:eastAsia="Times New Roman" w:hAnsi="Times New Roman" w:cs="Times New Roman"/>
          <w:color w:val="000000" w:themeColor="text1"/>
          <w:sz w:val="24"/>
          <w:szCs w:val="24"/>
          <w:lang w:val="sq-AL"/>
        </w:rPr>
        <w:t xml:space="preserve">dërsa </w:t>
      </w:r>
      <w:r w:rsidR="000A1B5F" w:rsidRPr="00135DB6">
        <w:rPr>
          <w:rFonts w:ascii="Times New Roman" w:eastAsia="Times New Roman" w:hAnsi="Times New Roman" w:cs="Times New Roman"/>
          <w:color w:val="000000" w:themeColor="text1"/>
          <w:sz w:val="24"/>
          <w:szCs w:val="24"/>
          <w:lang w:val="sq-AL"/>
        </w:rPr>
        <w:t xml:space="preserve">kontributi i </w:t>
      </w:r>
      <w:r w:rsidR="00C87ABC" w:rsidRPr="00135DB6">
        <w:rPr>
          <w:rFonts w:ascii="Times New Roman" w:eastAsia="Times New Roman" w:hAnsi="Times New Roman" w:cs="Times New Roman"/>
          <w:color w:val="000000" w:themeColor="text1"/>
          <w:sz w:val="24"/>
          <w:szCs w:val="24"/>
          <w:lang w:val="sq-AL"/>
        </w:rPr>
        <w:t>anëtarë</w:t>
      </w:r>
      <w:r w:rsidR="000A1B5F" w:rsidRPr="00135DB6">
        <w:rPr>
          <w:rFonts w:ascii="Times New Roman" w:eastAsia="Times New Roman" w:hAnsi="Times New Roman" w:cs="Times New Roman"/>
          <w:color w:val="000000" w:themeColor="text1"/>
          <w:sz w:val="24"/>
          <w:szCs w:val="24"/>
          <w:lang w:val="sq-AL"/>
        </w:rPr>
        <w:t>ve</w:t>
      </w:r>
      <w:r w:rsidR="00C87ABC" w:rsidRPr="00135DB6">
        <w:rPr>
          <w:rFonts w:ascii="Times New Roman" w:eastAsia="Times New Roman" w:hAnsi="Times New Roman" w:cs="Times New Roman"/>
          <w:color w:val="000000" w:themeColor="text1"/>
          <w:sz w:val="24"/>
          <w:szCs w:val="24"/>
          <w:lang w:val="sq-AL"/>
        </w:rPr>
        <w:t xml:space="preserve"> </w:t>
      </w:r>
      <w:r w:rsidR="000A1B5F" w:rsidRPr="00135DB6">
        <w:rPr>
          <w:rFonts w:ascii="Times New Roman" w:eastAsia="Times New Roman" w:hAnsi="Times New Roman" w:cs="Times New Roman"/>
          <w:color w:val="000000" w:themeColor="text1"/>
          <w:sz w:val="24"/>
          <w:szCs w:val="24"/>
          <w:lang w:val="sq-AL"/>
        </w:rPr>
        <w:t>të</w:t>
      </w:r>
      <w:r w:rsidR="00391773" w:rsidRPr="00135DB6">
        <w:rPr>
          <w:rFonts w:ascii="Times New Roman" w:eastAsia="Times New Roman" w:hAnsi="Times New Roman" w:cs="Times New Roman"/>
          <w:color w:val="000000" w:themeColor="text1"/>
          <w:sz w:val="24"/>
          <w:szCs w:val="24"/>
          <w:lang w:val="sq-AL"/>
        </w:rPr>
        <w:t xml:space="preserve"> KKSHC-së </w:t>
      </w:r>
      <w:r w:rsidR="000A1B5F" w:rsidRPr="00135DB6">
        <w:rPr>
          <w:rFonts w:ascii="Times New Roman" w:eastAsia="Times New Roman" w:hAnsi="Times New Roman" w:cs="Times New Roman"/>
          <w:color w:val="000000" w:themeColor="text1"/>
          <w:sz w:val="24"/>
          <w:szCs w:val="24"/>
          <w:lang w:val="sq-AL"/>
        </w:rPr>
        <w:t>është në bazë vullnetare</w:t>
      </w:r>
      <w:r w:rsidR="00C87ABC" w:rsidRPr="00135DB6">
        <w:rPr>
          <w:rFonts w:ascii="Times New Roman" w:eastAsia="Times New Roman" w:hAnsi="Times New Roman" w:cs="Times New Roman"/>
          <w:color w:val="000000" w:themeColor="text1"/>
          <w:sz w:val="24"/>
          <w:szCs w:val="24"/>
          <w:lang w:val="sq-AL"/>
        </w:rPr>
        <w:t>.</w:t>
      </w:r>
    </w:p>
    <w:p w14:paraId="4B028339" w14:textId="4A9E5517" w:rsidR="00232579" w:rsidRPr="00135DB6" w:rsidRDefault="00B90D25"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Ligji p</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rcakton q</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391773" w:rsidRPr="00135DB6">
        <w:rPr>
          <w:rFonts w:ascii="Times New Roman" w:eastAsia="Times New Roman" w:hAnsi="Times New Roman" w:cs="Times New Roman"/>
          <w:color w:val="000000" w:themeColor="text1"/>
          <w:sz w:val="24"/>
          <w:szCs w:val="24"/>
          <w:lang w:val="sq-AL"/>
        </w:rPr>
        <w:t>k</w:t>
      </w:r>
      <w:r w:rsidR="00024909" w:rsidRPr="00135DB6">
        <w:rPr>
          <w:rFonts w:ascii="Times New Roman" w:eastAsia="Times New Roman" w:hAnsi="Times New Roman" w:cs="Times New Roman"/>
          <w:color w:val="000000" w:themeColor="text1"/>
          <w:sz w:val="24"/>
          <w:szCs w:val="24"/>
          <w:lang w:val="sq-AL"/>
        </w:rPr>
        <w:t>ë</w:t>
      </w:r>
      <w:r w:rsidR="00391773" w:rsidRPr="00135DB6">
        <w:rPr>
          <w:rFonts w:ascii="Times New Roman" w:eastAsia="Times New Roman" w:hAnsi="Times New Roman" w:cs="Times New Roman"/>
          <w:color w:val="000000" w:themeColor="text1"/>
          <w:sz w:val="24"/>
          <w:szCs w:val="24"/>
          <w:lang w:val="sq-AL"/>
        </w:rPr>
        <w:t>shilli</w:t>
      </w:r>
      <w:r w:rsidR="004F72F5"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t</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4F72F5" w:rsidRPr="00135DB6">
        <w:rPr>
          <w:rFonts w:ascii="Times New Roman" w:eastAsia="Times New Roman" w:hAnsi="Times New Roman" w:cs="Times New Roman"/>
          <w:color w:val="000000" w:themeColor="text1"/>
          <w:sz w:val="24"/>
          <w:szCs w:val="24"/>
          <w:lang w:val="sq-AL"/>
        </w:rPr>
        <w:t xml:space="preserve">mblidhet të paktën tre herë në vit, si dhe atëherë kur kërkohet mbledhja e tij nga të paktën 9 anëtarë. Mbledhjet </w:t>
      </w:r>
      <w:r w:rsidR="008B396E" w:rsidRPr="00135DB6">
        <w:rPr>
          <w:rFonts w:ascii="Times New Roman" w:eastAsia="Times New Roman" w:hAnsi="Times New Roman" w:cs="Times New Roman"/>
          <w:color w:val="000000" w:themeColor="text1"/>
          <w:sz w:val="24"/>
          <w:szCs w:val="24"/>
          <w:lang w:val="sq-AL"/>
        </w:rPr>
        <w:t>organizohen pr</w:t>
      </w:r>
      <w:r w:rsidR="00644605" w:rsidRPr="00135DB6">
        <w:rPr>
          <w:rFonts w:ascii="Times New Roman" w:eastAsia="Times New Roman" w:hAnsi="Times New Roman" w:cs="Times New Roman"/>
          <w:color w:val="000000" w:themeColor="text1"/>
          <w:sz w:val="24"/>
          <w:szCs w:val="24"/>
          <w:lang w:val="sq-AL"/>
        </w:rPr>
        <w:t>anë mjediseve të Kryeministrisë</w:t>
      </w:r>
      <w:r w:rsidR="008B396E" w:rsidRPr="00135DB6">
        <w:rPr>
          <w:rFonts w:ascii="Times New Roman" w:eastAsia="Times New Roman" w:hAnsi="Times New Roman" w:cs="Times New Roman"/>
          <w:color w:val="000000" w:themeColor="text1"/>
          <w:sz w:val="24"/>
          <w:szCs w:val="24"/>
          <w:lang w:val="sq-AL"/>
        </w:rPr>
        <w:t xml:space="preserve"> dhe </w:t>
      </w:r>
      <w:r w:rsidR="004F72F5" w:rsidRPr="00135DB6">
        <w:rPr>
          <w:rFonts w:ascii="Times New Roman" w:eastAsia="Times New Roman" w:hAnsi="Times New Roman" w:cs="Times New Roman"/>
          <w:color w:val="000000" w:themeColor="text1"/>
          <w:sz w:val="24"/>
          <w:szCs w:val="24"/>
          <w:lang w:val="sq-AL"/>
        </w:rPr>
        <w:t xml:space="preserve">janë të vlefshme kur marrin pjesë më shumë se gjysma e anëtareve. </w:t>
      </w:r>
      <w:r w:rsidRPr="00135DB6">
        <w:rPr>
          <w:rFonts w:ascii="Times New Roman" w:eastAsia="Times New Roman" w:hAnsi="Times New Roman" w:cs="Times New Roman"/>
          <w:color w:val="000000" w:themeColor="text1"/>
          <w:sz w:val="24"/>
          <w:szCs w:val="24"/>
          <w:lang w:val="sq-AL"/>
        </w:rPr>
        <w:t>KKSHC</w:t>
      </w:r>
      <w:r w:rsidR="004F72F5" w:rsidRPr="00135DB6">
        <w:rPr>
          <w:rFonts w:ascii="Times New Roman" w:eastAsia="Times New Roman" w:hAnsi="Times New Roman" w:cs="Times New Roman"/>
          <w:color w:val="000000" w:themeColor="text1"/>
          <w:sz w:val="24"/>
          <w:szCs w:val="24"/>
          <w:lang w:val="sq-AL"/>
        </w:rPr>
        <w:t xml:space="preserve"> raporton pranë Këshillit të Ministrave për veprimtarinë vjetore dhe ky raport publikohet në faqen e </w:t>
      </w:r>
      <w:r w:rsidR="00C338CA" w:rsidRPr="00135DB6">
        <w:rPr>
          <w:rFonts w:ascii="Times New Roman" w:eastAsia="Times New Roman" w:hAnsi="Times New Roman" w:cs="Times New Roman"/>
          <w:color w:val="000000" w:themeColor="text1"/>
          <w:sz w:val="24"/>
          <w:szCs w:val="24"/>
          <w:lang w:val="sq-AL"/>
        </w:rPr>
        <w:t xml:space="preserve">saj të </w:t>
      </w:r>
      <w:r w:rsidR="004F72F5" w:rsidRPr="00135DB6">
        <w:rPr>
          <w:rFonts w:ascii="Times New Roman" w:eastAsia="Times New Roman" w:hAnsi="Times New Roman" w:cs="Times New Roman"/>
          <w:color w:val="000000" w:themeColor="text1"/>
          <w:sz w:val="24"/>
          <w:szCs w:val="24"/>
          <w:lang w:val="sq-AL"/>
        </w:rPr>
        <w:t xml:space="preserve">internetit për konsultim publik. Ai </w:t>
      </w:r>
      <w:r w:rsidR="00232579" w:rsidRPr="00135DB6">
        <w:rPr>
          <w:rFonts w:ascii="Times New Roman" w:eastAsia="Times New Roman" w:hAnsi="Times New Roman" w:cs="Times New Roman"/>
          <w:color w:val="000000" w:themeColor="text1"/>
          <w:sz w:val="24"/>
          <w:szCs w:val="24"/>
          <w:lang w:val="sq-AL"/>
        </w:rPr>
        <w:t xml:space="preserve">funksionon sipas </w:t>
      </w:r>
      <w:hyperlink r:id="rId14" w:history="1">
        <w:r w:rsidR="00232579" w:rsidRPr="00135DB6">
          <w:rPr>
            <w:rStyle w:val="Hyperlink"/>
            <w:rFonts w:ascii="Times New Roman" w:eastAsia="Times New Roman" w:hAnsi="Times New Roman" w:cs="Times New Roman"/>
            <w:b/>
            <w:sz w:val="24"/>
            <w:szCs w:val="24"/>
            <w:lang w:val="sq-AL"/>
          </w:rPr>
          <w:t>rregullores s</w:t>
        </w:r>
        <w:r w:rsidR="00545913" w:rsidRPr="00135DB6">
          <w:rPr>
            <w:rStyle w:val="Hyperlink"/>
            <w:rFonts w:ascii="Times New Roman" w:eastAsia="Times New Roman" w:hAnsi="Times New Roman" w:cs="Times New Roman"/>
            <w:b/>
            <w:sz w:val="24"/>
            <w:szCs w:val="24"/>
            <w:lang w:val="sq-AL"/>
          </w:rPr>
          <w:t>ë</w:t>
        </w:r>
        <w:r w:rsidR="00232579" w:rsidRPr="00135DB6">
          <w:rPr>
            <w:rStyle w:val="Hyperlink"/>
            <w:rFonts w:ascii="Times New Roman" w:eastAsia="Times New Roman" w:hAnsi="Times New Roman" w:cs="Times New Roman"/>
            <w:b/>
            <w:sz w:val="24"/>
            <w:szCs w:val="24"/>
            <w:lang w:val="sq-AL"/>
          </w:rPr>
          <w:t xml:space="preserve"> brendshme</w:t>
        </w:r>
      </w:hyperlink>
      <w:r w:rsidR="00232579" w:rsidRPr="00135DB6">
        <w:rPr>
          <w:rFonts w:ascii="Times New Roman" w:eastAsia="Times New Roman" w:hAnsi="Times New Roman" w:cs="Times New Roman"/>
          <w:color w:val="000000" w:themeColor="text1"/>
          <w:sz w:val="24"/>
          <w:szCs w:val="24"/>
          <w:lang w:val="sq-AL"/>
        </w:rPr>
        <w:t>, e cila u miratua n</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 xml:space="preserve"> </w:t>
      </w:r>
      <w:hyperlink r:id="rId15" w:history="1">
        <w:r w:rsidR="00232579" w:rsidRPr="00135DB6">
          <w:rPr>
            <w:rStyle w:val="Hyperlink"/>
            <w:rFonts w:ascii="Times New Roman" w:eastAsia="Times New Roman" w:hAnsi="Times New Roman" w:cs="Times New Roman"/>
            <w:sz w:val="24"/>
            <w:szCs w:val="24"/>
            <w:lang w:val="sq-AL"/>
          </w:rPr>
          <w:t>takimin e dat</w:t>
        </w:r>
        <w:r w:rsidR="00545913" w:rsidRPr="00135DB6">
          <w:rPr>
            <w:rStyle w:val="Hyperlink"/>
            <w:rFonts w:ascii="Times New Roman" w:eastAsia="Times New Roman" w:hAnsi="Times New Roman" w:cs="Times New Roman"/>
            <w:sz w:val="24"/>
            <w:szCs w:val="24"/>
            <w:lang w:val="sq-AL"/>
          </w:rPr>
          <w:t>ë</w:t>
        </w:r>
        <w:r w:rsidR="00232579" w:rsidRPr="00135DB6">
          <w:rPr>
            <w:rStyle w:val="Hyperlink"/>
            <w:rFonts w:ascii="Times New Roman" w:eastAsia="Times New Roman" w:hAnsi="Times New Roman" w:cs="Times New Roman"/>
            <w:sz w:val="24"/>
            <w:szCs w:val="24"/>
            <w:lang w:val="sq-AL"/>
          </w:rPr>
          <w:t>s 26/12/2017</w:t>
        </w:r>
      </w:hyperlink>
      <w:r w:rsidR="00232579" w:rsidRPr="00135DB6">
        <w:rPr>
          <w:rFonts w:ascii="Times New Roman" w:eastAsia="Times New Roman" w:hAnsi="Times New Roman" w:cs="Times New Roman"/>
          <w:color w:val="000000" w:themeColor="text1"/>
          <w:sz w:val="24"/>
          <w:szCs w:val="24"/>
          <w:lang w:val="sq-AL"/>
        </w:rPr>
        <w:t>. Kjo rregullore sanksionon organizimin e procesit t</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 xml:space="preserve"> k</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shillimit, konsultimit dhe transparenc</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s, zhvillimin e mbledhjeve</w:t>
      </w:r>
      <w:r w:rsidR="00391773" w:rsidRPr="00135DB6">
        <w:rPr>
          <w:rFonts w:ascii="Times New Roman" w:eastAsia="Times New Roman" w:hAnsi="Times New Roman" w:cs="Times New Roman"/>
          <w:color w:val="000000" w:themeColor="text1"/>
          <w:sz w:val="24"/>
          <w:szCs w:val="24"/>
          <w:lang w:val="sq-AL"/>
        </w:rPr>
        <w:t>, si</w:t>
      </w:r>
      <w:r w:rsidR="00232579" w:rsidRPr="00135DB6">
        <w:rPr>
          <w:rFonts w:ascii="Times New Roman" w:eastAsia="Times New Roman" w:hAnsi="Times New Roman" w:cs="Times New Roman"/>
          <w:color w:val="000000" w:themeColor="text1"/>
          <w:sz w:val="24"/>
          <w:szCs w:val="24"/>
          <w:lang w:val="sq-AL"/>
        </w:rPr>
        <w:t xml:space="preserve"> dhe hartimin e raportit vjetor.</w:t>
      </w:r>
      <w:r w:rsidR="004021C3" w:rsidRPr="00135DB6">
        <w:rPr>
          <w:rFonts w:ascii="Times New Roman" w:eastAsia="Times New Roman" w:hAnsi="Times New Roman" w:cs="Times New Roman"/>
          <w:color w:val="000000" w:themeColor="text1"/>
          <w:sz w:val="24"/>
          <w:szCs w:val="24"/>
          <w:lang w:val="sq-AL"/>
        </w:rPr>
        <w:t xml:space="preserve"> </w:t>
      </w:r>
    </w:p>
    <w:p w14:paraId="65613D1B" w14:textId="39784E0B" w:rsidR="00674800" w:rsidRPr="00135DB6" w:rsidRDefault="00B90D25"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lastRenderedPageBreak/>
        <w:t>P</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rsa i p</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rket zbatueshm</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ris</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s</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4F72F5" w:rsidRPr="00135DB6">
        <w:rPr>
          <w:rFonts w:ascii="Times New Roman" w:eastAsia="Times New Roman" w:hAnsi="Times New Roman" w:cs="Times New Roman"/>
          <w:color w:val="000000" w:themeColor="text1"/>
          <w:sz w:val="24"/>
          <w:szCs w:val="24"/>
          <w:lang w:val="sq-AL"/>
        </w:rPr>
        <w:t>ligjit p</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r themelimin dhe funksionimin e KKSHC-s</w:t>
      </w:r>
      <w:r w:rsidR="0078481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versioni aktual</w:t>
      </w:r>
      <w:r w:rsidR="004F72F5" w:rsidRPr="00135DB6">
        <w:rPr>
          <w:rFonts w:ascii="Times New Roman" w:eastAsia="Times New Roman" w:hAnsi="Times New Roman" w:cs="Times New Roman"/>
          <w:color w:val="000000" w:themeColor="text1"/>
          <w:sz w:val="24"/>
          <w:szCs w:val="24"/>
          <w:lang w:val="sq-AL"/>
        </w:rPr>
        <w:t xml:space="preserve"> ka disa</w:t>
      </w:r>
      <w:r w:rsidR="00A73FDB" w:rsidRPr="00135DB6">
        <w:rPr>
          <w:rFonts w:ascii="Times New Roman" w:eastAsia="Times New Roman" w:hAnsi="Times New Roman" w:cs="Times New Roman"/>
          <w:color w:val="000000" w:themeColor="text1"/>
          <w:sz w:val="24"/>
          <w:szCs w:val="24"/>
          <w:lang w:val="sq-AL"/>
        </w:rPr>
        <w:t xml:space="preserve"> mangësi apo</w:t>
      </w:r>
      <w:r w:rsidR="004F72F5" w:rsidRPr="00135DB6">
        <w:rPr>
          <w:rFonts w:ascii="Times New Roman" w:eastAsia="Times New Roman" w:hAnsi="Times New Roman" w:cs="Times New Roman"/>
          <w:color w:val="000000" w:themeColor="text1"/>
          <w:sz w:val="24"/>
          <w:szCs w:val="24"/>
          <w:lang w:val="sq-AL"/>
        </w:rPr>
        <w:t xml:space="preserve"> pasakt</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si, t</w:t>
      </w:r>
      <w:r w:rsidR="0078481D" w:rsidRPr="00135DB6">
        <w:rPr>
          <w:rFonts w:ascii="Times New Roman" w:eastAsia="Times New Roman" w:hAnsi="Times New Roman" w:cs="Times New Roman"/>
          <w:color w:val="000000" w:themeColor="text1"/>
          <w:sz w:val="24"/>
          <w:szCs w:val="24"/>
          <w:lang w:val="sq-AL"/>
        </w:rPr>
        <w:t>ë</w:t>
      </w:r>
      <w:r w:rsidR="004F72F5" w:rsidRPr="00135DB6">
        <w:rPr>
          <w:rFonts w:ascii="Times New Roman" w:eastAsia="Times New Roman" w:hAnsi="Times New Roman" w:cs="Times New Roman"/>
          <w:color w:val="000000" w:themeColor="text1"/>
          <w:sz w:val="24"/>
          <w:szCs w:val="24"/>
          <w:lang w:val="sq-AL"/>
        </w:rPr>
        <w:t xml:space="preserve"> cilat </w:t>
      </w:r>
      <w:r w:rsidRPr="00135DB6">
        <w:rPr>
          <w:rFonts w:ascii="Times New Roman" w:eastAsia="Times New Roman" w:hAnsi="Times New Roman" w:cs="Times New Roman"/>
          <w:color w:val="000000" w:themeColor="text1"/>
          <w:sz w:val="24"/>
          <w:szCs w:val="24"/>
          <w:lang w:val="sq-AL"/>
        </w:rPr>
        <w:t>nevoj</w:t>
      </w:r>
      <w:r w:rsidR="00A73FDB" w:rsidRPr="00135DB6">
        <w:rPr>
          <w:rFonts w:ascii="Times New Roman" w:eastAsia="Times New Roman" w:hAnsi="Times New Roman" w:cs="Times New Roman"/>
          <w:color w:val="000000" w:themeColor="text1"/>
          <w:sz w:val="24"/>
          <w:szCs w:val="24"/>
          <w:lang w:val="sq-AL"/>
        </w:rPr>
        <w:t>itet që</w:t>
      </w:r>
      <w:r w:rsidR="004F72F5" w:rsidRPr="00135DB6">
        <w:rPr>
          <w:rFonts w:ascii="Times New Roman" w:eastAsia="Times New Roman" w:hAnsi="Times New Roman" w:cs="Times New Roman"/>
          <w:color w:val="000000" w:themeColor="text1"/>
          <w:sz w:val="24"/>
          <w:szCs w:val="24"/>
          <w:lang w:val="sq-AL"/>
        </w:rPr>
        <w:t xml:space="preserve"> </w:t>
      </w:r>
      <w:r w:rsidR="00076371" w:rsidRPr="00135DB6">
        <w:rPr>
          <w:rFonts w:ascii="Times New Roman" w:eastAsia="Times New Roman" w:hAnsi="Times New Roman" w:cs="Times New Roman"/>
          <w:color w:val="000000" w:themeColor="text1"/>
          <w:sz w:val="24"/>
          <w:szCs w:val="24"/>
          <w:lang w:val="sq-AL"/>
        </w:rPr>
        <w:t>t</w:t>
      </w:r>
      <w:r w:rsidR="0078481D" w:rsidRPr="00135DB6">
        <w:rPr>
          <w:rFonts w:ascii="Times New Roman" w:eastAsia="Times New Roman" w:hAnsi="Times New Roman" w:cs="Times New Roman"/>
          <w:color w:val="000000" w:themeColor="text1"/>
          <w:sz w:val="24"/>
          <w:szCs w:val="24"/>
          <w:lang w:val="sq-AL"/>
        </w:rPr>
        <w:t>ë</w:t>
      </w:r>
      <w:r w:rsidR="00076371" w:rsidRPr="00135DB6">
        <w:rPr>
          <w:rFonts w:ascii="Times New Roman" w:eastAsia="Times New Roman" w:hAnsi="Times New Roman" w:cs="Times New Roman"/>
          <w:color w:val="000000" w:themeColor="text1"/>
          <w:sz w:val="24"/>
          <w:szCs w:val="24"/>
          <w:lang w:val="sq-AL"/>
        </w:rPr>
        <w:t xml:space="preserve"> rishikohen në një kohë sa më të afërt nga aktorët përkatës. </w:t>
      </w:r>
      <w:r w:rsidR="00A73FDB" w:rsidRPr="00135DB6">
        <w:rPr>
          <w:rFonts w:ascii="Times New Roman" w:eastAsia="Times New Roman" w:hAnsi="Times New Roman" w:cs="Times New Roman"/>
          <w:color w:val="000000" w:themeColor="text1"/>
          <w:sz w:val="24"/>
          <w:szCs w:val="24"/>
          <w:lang w:val="sq-AL"/>
        </w:rPr>
        <w:t>P</w:t>
      </w:r>
      <w:r w:rsidR="00D54D8A" w:rsidRPr="00135DB6">
        <w:rPr>
          <w:rFonts w:ascii="Times New Roman" w:eastAsia="Times New Roman" w:hAnsi="Times New Roman" w:cs="Times New Roman"/>
          <w:color w:val="000000" w:themeColor="text1"/>
          <w:sz w:val="24"/>
          <w:szCs w:val="24"/>
          <w:lang w:val="sq-AL"/>
        </w:rPr>
        <w:t>roblematika e par</w:t>
      </w:r>
      <w:r w:rsidR="009F50DD" w:rsidRPr="00135DB6">
        <w:rPr>
          <w:rFonts w:ascii="Times New Roman" w:eastAsia="Times New Roman" w:hAnsi="Times New Roman" w:cs="Times New Roman"/>
          <w:color w:val="000000" w:themeColor="text1"/>
          <w:sz w:val="24"/>
          <w:szCs w:val="24"/>
          <w:lang w:val="sq-AL"/>
        </w:rPr>
        <w:t>ë</w:t>
      </w:r>
      <w:r w:rsidR="00D54D8A" w:rsidRPr="00135DB6">
        <w:rPr>
          <w:rFonts w:ascii="Times New Roman" w:eastAsia="Times New Roman" w:hAnsi="Times New Roman" w:cs="Times New Roman"/>
          <w:color w:val="000000" w:themeColor="text1"/>
          <w:sz w:val="24"/>
          <w:szCs w:val="24"/>
          <w:lang w:val="sq-AL"/>
        </w:rPr>
        <w:t xml:space="preserve"> lidhet me</w:t>
      </w:r>
      <w:r w:rsidR="00076371" w:rsidRPr="00135DB6">
        <w:rPr>
          <w:rFonts w:ascii="Times New Roman" w:eastAsia="Times New Roman" w:hAnsi="Times New Roman" w:cs="Times New Roman"/>
          <w:color w:val="000000" w:themeColor="text1"/>
          <w:sz w:val="24"/>
          <w:szCs w:val="24"/>
          <w:lang w:val="sq-AL"/>
        </w:rPr>
        <w:t xml:space="preserve"> </w:t>
      </w:r>
      <w:r w:rsidR="00076371" w:rsidRPr="00135DB6">
        <w:rPr>
          <w:rFonts w:ascii="Times New Roman" w:eastAsia="Times New Roman" w:hAnsi="Times New Roman" w:cs="Times New Roman"/>
          <w:b/>
          <w:color w:val="000000" w:themeColor="text1"/>
          <w:sz w:val="24"/>
          <w:szCs w:val="24"/>
          <w:lang w:val="sq-AL"/>
        </w:rPr>
        <w:t>k</w:t>
      </w:r>
      <w:r w:rsidR="005D4A2A" w:rsidRPr="00135DB6">
        <w:rPr>
          <w:rFonts w:ascii="Times New Roman" w:eastAsia="Times New Roman" w:hAnsi="Times New Roman" w:cs="Times New Roman"/>
          <w:b/>
          <w:color w:val="000000" w:themeColor="text1"/>
          <w:sz w:val="24"/>
          <w:szCs w:val="24"/>
          <w:lang w:val="sq-AL"/>
        </w:rPr>
        <w:t>oh</w:t>
      </w:r>
      <w:r w:rsidR="00545913" w:rsidRPr="00135DB6">
        <w:rPr>
          <w:rFonts w:ascii="Times New Roman" w:eastAsia="Times New Roman" w:hAnsi="Times New Roman" w:cs="Times New Roman"/>
          <w:b/>
          <w:color w:val="000000" w:themeColor="text1"/>
          <w:sz w:val="24"/>
          <w:szCs w:val="24"/>
          <w:lang w:val="sq-AL"/>
        </w:rPr>
        <w:t>ë</w:t>
      </w:r>
      <w:r w:rsidR="00D54D8A" w:rsidRPr="00135DB6">
        <w:rPr>
          <w:rFonts w:ascii="Times New Roman" w:eastAsia="Times New Roman" w:hAnsi="Times New Roman" w:cs="Times New Roman"/>
          <w:b/>
          <w:color w:val="000000" w:themeColor="text1"/>
          <w:sz w:val="24"/>
          <w:szCs w:val="24"/>
          <w:lang w:val="sq-AL"/>
        </w:rPr>
        <w:t>zgjatjen</w:t>
      </w:r>
      <w:r w:rsidR="005D4A2A" w:rsidRPr="00135DB6">
        <w:rPr>
          <w:rFonts w:ascii="Times New Roman" w:eastAsia="Times New Roman" w:hAnsi="Times New Roman" w:cs="Times New Roman"/>
          <w:b/>
          <w:color w:val="000000" w:themeColor="text1"/>
          <w:sz w:val="24"/>
          <w:szCs w:val="24"/>
          <w:lang w:val="sq-AL"/>
        </w:rPr>
        <w:t xml:space="preserve"> e mandatit t</w:t>
      </w:r>
      <w:r w:rsidR="00545913" w:rsidRPr="00135DB6">
        <w:rPr>
          <w:rFonts w:ascii="Times New Roman" w:eastAsia="Times New Roman" w:hAnsi="Times New Roman" w:cs="Times New Roman"/>
          <w:b/>
          <w:color w:val="000000" w:themeColor="text1"/>
          <w:sz w:val="24"/>
          <w:szCs w:val="24"/>
          <w:lang w:val="sq-AL"/>
        </w:rPr>
        <w:t>ë</w:t>
      </w:r>
      <w:r w:rsidR="005D4A2A" w:rsidRPr="00135DB6">
        <w:rPr>
          <w:rFonts w:ascii="Times New Roman" w:eastAsia="Times New Roman" w:hAnsi="Times New Roman" w:cs="Times New Roman"/>
          <w:b/>
          <w:color w:val="000000" w:themeColor="text1"/>
          <w:sz w:val="24"/>
          <w:szCs w:val="24"/>
          <w:lang w:val="sq-AL"/>
        </w:rPr>
        <w:t xml:space="preserve"> an</w:t>
      </w:r>
      <w:r w:rsidR="00545913" w:rsidRPr="00135DB6">
        <w:rPr>
          <w:rFonts w:ascii="Times New Roman" w:eastAsia="Times New Roman" w:hAnsi="Times New Roman" w:cs="Times New Roman"/>
          <w:b/>
          <w:color w:val="000000" w:themeColor="text1"/>
          <w:sz w:val="24"/>
          <w:szCs w:val="24"/>
          <w:lang w:val="sq-AL"/>
        </w:rPr>
        <w:t>ë</w:t>
      </w:r>
      <w:r w:rsidR="005D4A2A" w:rsidRPr="00135DB6">
        <w:rPr>
          <w:rFonts w:ascii="Times New Roman" w:eastAsia="Times New Roman" w:hAnsi="Times New Roman" w:cs="Times New Roman"/>
          <w:b/>
          <w:color w:val="000000" w:themeColor="text1"/>
          <w:sz w:val="24"/>
          <w:szCs w:val="24"/>
          <w:lang w:val="sq-AL"/>
        </w:rPr>
        <w:t>tar</w:t>
      </w:r>
      <w:r w:rsidR="00545913" w:rsidRPr="00135DB6">
        <w:rPr>
          <w:rFonts w:ascii="Times New Roman" w:eastAsia="Times New Roman" w:hAnsi="Times New Roman" w:cs="Times New Roman"/>
          <w:b/>
          <w:color w:val="000000" w:themeColor="text1"/>
          <w:sz w:val="24"/>
          <w:szCs w:val="24"/>
          <w:lang w:val="sq-AL"/>
        </w:rPr>
        <w:t>ë</w:t>
      </w:r>
      <w:r w:rsidR="005D4A2A" w:rsidRPr="00135DB6">
        <w:rPr>
          <w:rFonts w:ascii="Times New Roman" w:eastAsia="Times New Roman" w:hAnsi="Times New Roman" w:cs="Times New Roman"/>
          <w:b/>
          <w:color w:val="000000" w:themeColor="text1"/>
          <w:sz w:val="24"/>
          <w:szCs w:val="24"/>
          <w:lang w:val="sq-AL"/>
        </w:rPr>
        <w:t>ve</w:t>
      </w:r>
      <w:r w:rsidR="005D4A2A" w:rsidRPr="00135DB6">
        <w:rPr>
          <w:rFonts w:ascii="Times New Roman" w:eastAsia="Times New Roman" w:hAnsi="Times New Roman" w:cs="Times New Roman"/>
          <w:color w:val="000000" w:themeColor="text1"/>
          <w:sz w:val="24"/>
          <w:szCs w:val="24"/>
          <w:lang w:val="sq-AL"/>
        </w:rPr>
        <w:t xml:space="preserve"> </w:t>
      </w:r>
      <w:r w:rsidR="00232579" w:rsidRPr="00135DB6">
        <w:rPr>
          <w:rFonts w:ascii="Times New Roman" w:eastAsia="Times New Roman" w:hAnsi="Times New Roman" w:cs="Times New Roman"/>
          <w:color w:val="000000" w:themeColor="text1"/>
          <w:sz w:val="24"/>
          <w:szCs w:val="24"/>
          <w:lang w:val="sq-AL"/>
        </w:rPr>
        <w:t>t</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 xml:space="preserve"> KKSHC</w:t>
      </w:r>
      <w:r w:rsidR="004F72F5" w:rsidRPr="00135DB6">
        <w:rPr>
          <w:rFonts w:ascii="Times New Roman" w:eastAsia="Times New Roman" w:hAnsi="Times New Roman" w:cs="Times New Roman"/>
          <w:color w:val="000000" w:themeColor="text1"/>
          <w:sz w:val="24"/>
          <w:szCs w:val="24"/>
          <w:lang w:val="sq-AL"/>
        </w:rPr>
        <w:t>-s</w:t>
      </w:r>
      <w:r w:rsidR="0078481D" w:rsidRPr="00135DB6">
        <w:rPr>
          <w:rFonts w:ascii="Times New Roman" w:eastAsia="Times New Roman" w:hAnsi="Times New Roman" w:cs="Times New Roman"/>
          <w:color w:val="000000" w:themeColor="text1"/>
          <w:sz w:val="24"/>
          <w:szCs w:val="24"/>
          <w:lang w:val="sq-AL"/>
        </w:rPr>
        <w:t>ë</w:t>
      </w:r>
      <w:r w:rsidR="00D54D8A" w:rsidRPr="00135DB6">
        <w:rPr>
          <w:rFonts w:ascii="Times New Roman" w:eastAsia="Times New Roman" w:hAnsi="Times New Roman" w:cs="Times New Roman"/>
          <w:color w:val="000000" w:themeColor="text1"/>
          <w:sz w:val="24"/>
          <w:szCs w:val="24"/>
          <w:lang w:val="sq-AL"/>
        </w:rPr>
        <w:t>, e cila</w:t>
      </w:r>
      <w:r w:rsidR="00232579" w:rsidRPr="00135DB6">
        <w:rPr>
          <w:rFonts w:ascii="Times New Roman" w:eastAsia="Times New Roman" w:hAnsi="Times New Roman" w:cs="Times New Roman"/>
          <w:color w:val="000000" w:themeColor="text1"/>
          <w:sz w:val="24"/>
          <w:szCs w:val="24"/>
          <w:lang w:val="sq-AL"/>
        </w:rPr>
        <w:t xml:space="preserve"> </w:t>
      </w:r>
      <w:r w:rsidR="005D4A2A" w:rsidRPr="00135DB6">
        <w:rPr>
          <w:rFonts w:ascii="Times New Roman" w:eastAsia="Times New Roman" w:hAnsi="Times New Roman" w:cs="Times New Roman"/>
          <w:color w:val="000000" w:themeColor="text1"/>
          <w:sz w:val="24"/>
          <w:szCs w:val="24"/>
          <w:lang w:val="sq-AL"/>
        </w:rPr>
        <w:t>varion n</w:t>
      </w:r>
      <w:r w:rsidR="00545913" w:rsidRPr="00135DB6">
        <w:rPr>
          <w:rFonts w:ascii="Times New Roman" w:eastAsia="Times New Roman" w:hAnsi="Times New Roman" w:cs="Times New Roman"/>
          <w:color w:val="000000" w:themeColor="text1"/>
          <w:sz w:val="24"/>
          <w:szCs w:val="24"/>
          <w:lang w:val="sq-AL"/>
        </w:rPr>
        <w:t>ë</w:t>
      </w:r>
      <w:r w:rsidR="005D4A2A" w:rsidRPr="00135DB6">
        <w:rPr>
          <w:rFonts w:ascii="Times New Roman" w:eastAsia="Times New Roman" w:hAnsi="Times New Roman" w:cs="Times New Roman"/>
          <w:color w:val="000000" w:themeColor="text1"/>
          <w:sz w:val="24"/>
          <w:szCs w:val="24"/>
          <w:lang w:val="sq-AL"/>
        </w:rPr>
        <w:t xml:space="preserve"> baz</w:t>
      </w:r>
      <w:r w:rsidR="00545913" w:rsidRPr="00135DB6">
        <w:rPr>
          <w:rFonts w:ascii="Times New Roman" w:eastAsia="Times New Roman" w:hAnsi="Times New Roman" w:cs="Times New Roman"/>
          <w:color w:val="000000" w:themeColor="text1"/>
          <w:sz w:val="24"/>
          <w:szCs w:val="24"/>
          <w:lang w:val="sq-AL"/>
        </w:rPr>
        <w:t>ë</w:t>
      </w:r>
      <w:r w:rsidR="005D4A2A" w:rsidRPr="00135DB6">
        <w:rPr>
          <w:rFonts w:ascii="Times New Roman" w:eastAsia="Times New Roman" w:hAnsi="Times New Roman" w:cs="Times New Roman"/>
          <w:color w:val="000000" w:themeColor="text1"/>
          <w:sz w:val="24"/>
          <w:szCs w:val="24"/>
          <w:lang w:val="sq-AL"/>
        </w:rPr>
        <w:t xml:space="preserve"> t</w:t>
      </w:r>
      <w:r w:rsidR="00545913" w:rsidRPr="00135DB6">
        <w:rPr>
          <w:rFonts w:ascii="Times New Roman" w:eastAsia="Times New Roman" w:hAnsi="Times New Roman" w:cs="Times New Roman"/>
          <w:color w:val="000000" w:themeColor="text1"/>
          <w:sz w:val="24"/>
          <w:szCs w:val="24"/>
          <w:lang w:val="sq-AL"/>
        </w:rPr>
        <w:t>ë</w:t>
      </w:r>
      <w:r w:rsidR="005D4A2A" w:rsidRPr="00135DB6">
        <w:rPr>
          <w:rFonts w:ascii="Times New Roman" w:eastAsia="Times New Roman" w:hAnsi="Times New Roman" w:cs="Times New Roman"/>
          <w:color w:val="000000" w:themeColor="text1"/>
          <w:sz w:val="24"/>
          <w:szCs w:val="24"/>
          <w:lang w:val="sq-AL"/>
        </w:rPr>
        <w:t xml:space="preserve"> pozicionit q</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 xml:space="preserve"> ata</w:t>
      </w:r>
      <w:r w:rsidR="005D4A2A" w:rsidRPr="00135DB6">
        <w:rPr>
          <w:rFonts w:ascii="Times New Roman" w:eastAsia="Times New Roman" w:hAnsi="Times New Roman" w:cs="Times New Roman"/>
          <w:color w:val="000000" w:themeColor="text1"/>
          <w:sz w:val="24"/>
          <w:szCs w:val="24"/>
          <w:lang w:val="sq-AL"/>
        </w:rPr>
        <w:t xml:space="preserve"> </w:t>
      </w:r>
      <w:r w:rsidR="00E730A0" w:rsidRPr="00135DB6">
        <w:rPr>
          <w:rFonts w:ascii="Times New Roman" w:eastAsia="Times New Roman" w:hAnsi="Times New Roman" w:cs="Times New Roman"/>
          <w:color w:val="000000" w:themeColor="text1"/>
          <w:sz w:val="24"/>
          <w:szCs w:val="24"/>
          <w:lang w:val="sq-AL"/>
        </w:rPr>
        <w:t>ushtrojnë</w:t>
      </w:r>
      <w:r w:rsidR="005D4A2A" w:rsidRPr="00135DB6">
        <w:rPr>
          <w:rFonts w:ascii="Times New Roman" w:eastAsia="Times New Roman" w:hAnsi="Times New Roman" w:cs="Times New Roman"/>
          <w:color w:val="000000" w:themeColor="text1"/>
          <w:sz w:val="24"/>
          <w:szCs w:val="24"/>
          <w:lang w:val="sq-AL"/>
        </w:rPr>
        <w:t>, p</w:t>
      </w:r>
      <w:r w:rsidR="00545913" w:rsidRPr="00135DB6">
        <w:rPr>
          <w:rFonts w:ascii="Times New Roman" w:eastAsia="Times New Roman" w:hAnsi="Times New Roman" w:cs="Times New Roman"/>
          <w:color w:val="000000" w:themeColor="text1"/>
          <w:sz w:val="24"/>
          <w:szCs w:val="24"/>
          <w:lang w:val="sq-AL"/>
        </w:rPr>
        <w:t>ë</w:t>
      </w:r>
      <w:r w:rsidR="005D4A2A" w:rsidRPr="00135DB6">
        <w:rPr>
          <w:rFonts w:ascii="Times New Roman" w:eastAsia="Times New Roman" w:hAnsi="Times New Roman" w:cs="Times New Roman"/>
          <w:color w:val="000000" w:themeColor="text1"/>
          <w:sz w:val="24"/>
          <w:szCs w:val="24"/>
          <w:lang w:val="sq-AL"/>
        </w:rPr>
        <w:t>rkat</w:t>
      </w:r>
      <w:r w:rsidR="00545913" w:rsidRPr="00135DB6">
        <w:rPr>
          <w:rFonts w:ascii="Times New Roman" w:eastAsia="Times New Roman" w:hAnsi="Times New Roman" w:cs="Times New Roman"/>
          <w:color w:val="000000" w:themeColor="text1"/>
          <w:sz w:val="24"/>
          <w:szCs w:val="24"/>
          <w:lang w:val="sq-AL"/>
        </w:rPr>
        <w:t>ë</w:t>
      </w:r>
      <w:r w:rsidR="005D4A2A" w:rsidRPr="00135DB6">
        <w:rPr>
          <w:rFonts w:ascii="Times New Roman" w:eastAsia="Times New Roman" w:hAnsi="Times New Roman" w:cs="Times New Roman"/>
          <w:color w:val="000000" w:themeColor="text1"/>
          <w:sz w:val="24"/>
          <w:szCs w:val="24"/>
          <w:lang w:val="sq-AL"/>
        </w:rPr>
        <w:t xml:space="preserve">sisht: </w:t>
      </w:r>
    </w:p>
    <w:p w14:paraId="5B7767A5" w14:textId="5E41F392" w:rsidR="00674800" w:rsidRPr="00135DB6" w:rsidRDefault="005D4A2A" w:rsidP="007B4EB0">
      <w:pPr>
        <w:pStyle w:val="ListParagraph"/>
        <w:numPr>
          <w:ilvl w:val="0"/>
          <w:numId w:val="8"/>
        </w:numPr>
        <w:spacing w:after="0" w:line="240" w:lineRule="auto"/>
        <w:ind w:left="720"/>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 xml:space="preserve">mandati i </w:t>
      </w:r>
      <w:r w:rsidRPr="00135DB6">
        <w:rPr>
          <w:rFonts w:ascii="Times New Roman" w:eastAsia="Times New Roman" w:hAnsi="Times New Roman" w:cs="Times New Roman"/>
          <w:b/>
          <w:color w:val="000000" w:themeColor="text1"/>
          <w:sz w:val="24"/>
          <w:szCs w:val="24"/>
          <w:lang w:val="sq-AL"/>
        </w:rPr>
        <w:t>an</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tar</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ve p</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rfaqesues t</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 xml:space="preserve"> institucioneve publike</w:t>
      </w:r>
      <w:r w:rsidRPr="00135DB6">
        <w:rPr>
          <w:rFonts w:ascii="Times New Roman" w:eastAsia="Times New Roman" w:hAnsi="Times New Roman" w:cs="Times New Roman"/>
          <w:color w:val="000000" w:themeColor="text1"/>
          <w:sz w:val="24"/>
          <w:szCs w:val="24"/>
          <w:lang w:val="sq-AL"/>
        </w:rPr>
        <w:t xml:space="preserve"> p</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rkon me ushtrimin e detyr</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 n</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institucionin q</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ata p</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rfaq</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sojn</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(neni 6</w:t>
      </w:r>
      <w:r w:rsidR="00232579" w:rsidRPr="00135DB6">
        <w:rPr>
          <w:rFonts w:ascii="Times New Roman" w:eastAsia="Times New Roman" w:hAnsi="Times New Roman" w:cs="Times New Roman"/>
          <w:color w:val="000000" w:themeColor="text1"/>
          <w:sz w:val="24"/>
          <w:szCs w:val="24"/>
          <w:lang w:val="sq-AL"/>
        </w:rPr>
        <w:t xml:space="preserve"> i ligjit</w:t>
      </w:r>
      <w:r w:rsidRPr="00135DB6">
        <w:rPr>
          <w:rFonts w:ascii="Times New Roman" w:eastAsia="Times New Roman" w:hAnsi="Times New Roman" w:cs="Times New Roman"/>
          <w:color w:val="000000" w:themeColor="text1"/>
          <w:sz w:val="24"/>
          <w:szCs w:val="24"/>
          <w:lang w:val="sq-AL"/>
        </w:rPr>
        <w:t>)</w:t>
      </w:r>
      <w:r w:rsidR="00674800" w:rsidRPr="00135DB6">
        <w:rPr>
          <w:rFonts w:ascii="Times New Roman" w:eastAsia="Times New Roman" w:hAnsi="Times New Roman" w:cs="Times New Roman"/>
          <w:color w:val="000000" w:themeColor="text1"/>
          <w:sz w:val="24"/>
          <w:szCs w:val="24"/>
          <w:lang w:val="sq-AL"/>
        </w:rPr>
        <w:t>. Ligji p</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rcakton qart</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se cilat jan</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ministrit</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pjes</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e k</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tij k</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shilli dhe niveli i pjes</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marrjes duhet t</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jet</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n</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rang z</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v</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nd</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sministrash ose nivele t</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tjera t</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larta drejtuese</w:t>
      </w:r>
      <w:r w:rsidRPr="00135DB6">
        <w:rPr>
          <w:rFonts w:ascii="Times New Roman" w:eastAsia="Times New Roman" w:hAnsi="Times New Roman" w:cs="Times New Roman"/>
          <w:color w:val="000000" w:themeColor="text1"/>
          <w:sz w:val="24"/>
          <w:szCs w:val="24"/>
          <w:lang w:val="sq-AL"/>
        </w:rPr>
        <w:t xml:space="preserve">; </w:t>
      </w:r>
    </w:p>
    <w:p w14:paraId="42F11FBF" w14:textId="01C99766" w:rsidR="00674800" w:rsidRPr="00135DB6" w:rsidRDefault="005D4A2A" w:rsidP="007B4EB0">
      <w:pPr>
        <w:pStyle w:val="ListParagraph"/>
        <w:numPr>
          <w:ilvl w:val="0"/>
          <w:numId w:val="8"/>
        </w:numPr>
        <w:spacing w:after="0" w:line="240" w:lineRule="auto"/>
        <w:ind w:left="720"/>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 xml:space="preserve">(ii) </w:t>
      </w:r>
      <w:r w:rsidRPr="00135DB6">
        <w:rPr>
          <w:rFonts w:ascii="Times New Roman" w:eastAsia="Times New Roman" w:hAnsi="Times New Roman" w:cs="Times New Roman"/>
          <w:b/>
          <w:color w:val="000000" w:themeColor="text1"/>
          <w:sz w:val="24"/>
          <w:szCs w:val="24"/>
          <w:lang w:val="sq-AL"/>
        </w:rPr>
        <w:t>an</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tar</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t p</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rfaq</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sues t</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 xml:space="preserve"> OSHC-ve</w:t>
      </w:r>
      <w:r w:rsidRPr="00135DB6">
        <w:rPr>
          <w:rFonts w:ascii="Times New Roman" w:eastAsia="Times New Roman" w:hAnsi="Times New Roman" w:cs="Times New Roman"/>
          <w:color w:val="000000" w:themeColor="text1"/>
          <w:sz w:val="24"/>
          <w:szCs w:val="24"/>
          <w:lang w:val="sq-AL"/>
        </w:rPr>
        <w:t xml:space="preserve"> kan</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nj</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mandat tre vje</w:t>
      </w:r>
      <w:r w:rsidR="00674800" w:rsidRPr="00135DB6">
        <w:rPr>
          <w:rFonts w:ascii="Times New Roman" w:eastAsia="Times New Roman" w:hAnsi="Times New Roman" w:cs="Times New Roman"/>
          <w:color w:val="000000" w:themeColor="text1"/>
          <w:sz w:val="24"/>
          <w:szCs w:val="24"/>
          <w:lang w:val="sq-AL"/>
        </w:rPr>
        <w:t>ç</w:t>
      </w:r>
      <w:r w:rsidRPr="00135DB6">
        <w:rPr>
          <w:rFonts w:ascii="Times New Roman" w:eastAsia="Times New Roman" w:hAnsi="Times New Roman" w:cs="Times New Roman"/>
          <w:color w:val="000000" w:themeColor="text1"/>
          <w:sz w:val="24"/>
          <w:szCs w:val="24"/>
          <w:lang w:val="sq-AL"/>
        </w:rPr>
        <w:t>ar, me t</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drejt</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rizgjedhjeje nj</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her</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674800" w:rsidRPr="00135DB6">
        <w:rPr>
          <w:rFonts w:ascii="Times New Roman" w:eastAsia="Times New Roman" w:hAnsi="Times New Roman" w:cs="Times New Roman"/>
          <w:color w:val="000000" w:themeColor="text1"/>
          <w:sz w:val="24"/>
          <w:szCs w:val="24"/>
          <w:lang w:val="sq-AL"/>
        </w:rPr>
        <w:t>p</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rjashtim b</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jn</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 xml:space="preserve"> an</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tar</w:t>
      </w:r>
      <w:r w:rsidR="00545913" w:rsidRPr="00135DB6">
        <w:rPr>
          <w:rFonts w:ascii="Times New Roman" w:eastAsia="Times New Roman" w:hAnsi="Times New Roman" w:cs="Times New Roman"/>
          <w:color w:val="000000" w:themeColor="text1"/>
          <w:sz w:val="24"/>
          <w:szCs w:val="24"/>
          <w:lang w:val="sq-AL"/>
        </w:rPr>
        <w:t>ë</w:t>
      </w:r>
      <w:r w:rsidR="00674800" w:rsidRPr="00135DB6">
        <w:rPr>
          <w:rFonts w:ascii="Times New Roman" w:eastAsia="Times New Roman" w:hAnsi="Times New Roman" w:cs="Times New Roman"/>
          <w:color w:val="000000" w:themeColor="text1"/>
          <w:sz w:val="24"/>
          <w:szCs w:val="24"/>
          <w:lang w:val="sq-AL"/>
        </w:rPr>
        <w:t>t e</w:t>
      </w:r>
      <w:r w:rsidRPr="00135DB6">
        <w:rPr>
          <w:rFonts w:ascii="Times New Roman" w:eastAsia="Times New Roman" w:hAnsi="Times New Roman" w:cs="Times New Roman"/>
          <w:color w:val="000000" w:themeColor="text1"/>
          <w:sz w:val="24"/>
          <w:szCs w:val="24"/>
          <w:lang w:val="sq-AL"/>
        </w:rPr>
        <w:t xml:space="preserve"> par</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q</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do ken</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mandate nj</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dy dhe tre vje</w:t>
      </w:r>
      <w:r w:rsidR="00EC70E2" w:rsidRPr="00135DB6">
        <w:rPr>
          <w:rFonts w:ascii="Times New Roman" w:eastAsia="Times New Roman" w:hAnsi="Times New Roman" w:cs="Times New Roman"/>
          <w:color w:val="000000" w:themeColor="text1"/>
          <w:sz w:val="24"/>
          <w:szCs w:val="24"/>
          <w:lang w:val="sq-AL"/>
        </w:rPr>
        <w:t>ç</w:t>
      </w:r>
      <w:r w:rsidRPr="00135DB6">
        <w:rPr>
          <w:rFonts w:ascii="Times New Roman" w:eastAsia="Times New Roman" w:hAnsi="Times New Roman" w:cs="Times New Roman"/>
          <w:color w:val="000000" w:themeColor="text1"/>
          <w:sz w:val="24"/>
          <w:szCs w:val="24"/>
          <w:lang w:val="sq-AL"/>
        </w:rPr>
        <w:t>ar sipas shortit</w:t>
      </w:r>
      <w:r w:rsidR="00EC70E2" w:rsidRPr="00135DB6">
        <w:rPr>
          <w:rFonts w:ascii="Times New Roman" w:eastAsia="Times New Roman" w:hAnsi="Times New Roman" w:cs="Times New Roman"/>
          <w:color w:val="000000" w:themeColor="text1"/>
          <w:sz w:val="24"/>
          <w:szCs w:val="24"/>
          <w:lang w:val="sq-AL"/>
        </w:rPr>
        <w:t xml:space="preserve"> q</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organizon AMSHC n</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respekt t</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dispozitave kalimtar</w:t>
      </w:r>
      <w:r w:rsidR="00D54D8A" w:rsidRPr="00135DB6">
        <w:rPr>
          <w:rFonts w:ascii="Times New Roman" w:eastAsia="Times New Roman" w:hAnsi="Times New Roman" w:cs="Times New Roman"/>
          <w:color w:val="000000" w:themeColor="text1"/>
          <w:sz w:val="24"/>
          <w:szCs w:val="24"/>
          <w:lang w:val="sq-AL"/>
        </w:rPr>
        <w:t>e</w:t>
      </w:r>
      <w:r w:rsidRPr="00135DB6">
        <w:rPr>
          <w:rFonts w:ascii="Times New Roman" w:eastAsia="Times New Roman" w:hAnsi="Times New Roman" w:cs="Times New Roman"/>
          <w:color w:val="000000" w:themeColor="text1"/>
          <w:sz w:val="24"/>
          <w:szCs w:val="24"/>
          <w:lang w:val="sq-AL"/>
        </w:rPr>
        <w:t>) (neni</w:t>
      </w:r>
      <w:r w:rsidR="00674800" w:rsidRPr="00135DB6">
        <w:rPr>
          <w:rFonts w:ascii="Times New Roman" w:eastAsia="Times New Roman" w:hAnsi="Times New Roman" w:cs="Times New Roman"/>
          <w:color w:val="000000" w:themeColor="text1"/>
          <w:sz w:val="24"/>
          <w:szCs w:val="24"/>
          <w:lang w:val="sq-AL"/>
        </w:rPr>
        <w:t xml:space="preserve"> 9 dhe 16</w:t>
      </w:r>
      <w:r w:rsidR="00232579" w:rsidRPr="00135DB6">
        <w:rPr>
          <w:rFonts w:ascii="Times New Roman" w:eastAsia="Times New Roman" w:hAnsi="Times New Roman" w:cs="Times New Roman"/>
          <w:color w:val="000000" w:themeColor="text1"/>
          <w:sz w:val="24"/>
          <w:szCs w:val="24"/>
          <w:lang w:val="sq-AL"/>
        </w:rPr>
        <w:t xml:space="preserve"> i ligjit</w:t>
      </w:r>
      <w:r w:rsidR="00674800" w:rsidRPr="00135DB6">
        <w:rPr>
          <w:rFonts w:ascii="Times New Roman" w:eastAsia="Times New Roman" w:hAnsi="Times New Roman" w:cs="Times New Roman"/>
          <w:color w:val="000000" w:themeColor="text1"/>
          <w:sz w:val="24"/>
          <w:szCs w:val="24"/>
          <w:lang w:val="sq-AL"/>
        </w:rPr>
        <w:t xml:space="preserve">); </w:t>
      </w:r>
    </w:p>
    <w:p w14:paraId="686D1E79" w14:textId="1375E4E8" w:rsidR="005D4A2A" w:rsidRPr="00135DB6" w:rsidRDefault="00674800" w:rsidP="00F26353">
      <w:pPr>
        <w:pStyle w:val="ListParagraph"/>
        <w:numPr>
          <w:ilvl w:val="0"/>
          <w:numId w:val="8"/>
        </w:numPr>
        <w:spacing w:line="240" w:lineRule="auto"/>
        <w:ind w:left="720"/>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 xml:space="preserve">(iii) </w:t>
      </w:r>
      <w:r w:rsidR="00A73FDB" w:rsidRPr="00135DB6">
        <w:rPr>
          <w:rFonts w:ascii="Times New Roman" w:eastAsia="Times New Roman" w:hAnsi="Times New Roman" w:cs="Times New Roman"/>
          <w:color w:val="000000" w:themeColor="text1"/>
          <w:sz w:val="24"/>
          <w:szCs w:val="24"/>
          <w:lang w:val="sq-AL"/>
        </w:rPr>
        <w:t xml:space="preserve">ndërsa </w:t>
      </w:r>
      <w:r w:rsidRPr="00135DB6">
        <w:rPr>
          <w:rFonts w:ascii="Times New Roman" w:eastAsia="Times New Roman" w:hAnsi="Times New Roman" w:cs="Times New Roman"/>
          <w:b/>
          <w:color w:val="000000" w:themeColor="text1"/>
          <w:sz w:val="24"/>
          <w:szCs w:val="24"/>
          <w:lang w:val="sq-AL"/>
        </w:rPr>
        <w:t>an</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tari nga K</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shilli Ekonomik Komb</w:t>
      </w:r>
      <w:r w:rsidR="00545913"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b/>
          <w:color w:val="000000" w:themeColor="text1"/>
          <w:sz w:val="24"/>
          <w:szCs w:val="24"/>
          <w:lang w:val="sq-AL"/>
        </w:rPr>
        <w:t>tar</w:t>
      </w:r>
      <w:r w:rsidRPr="00135DB6">
        <w:rPr>
          <w:rFonts w:ascii="Times New Roman" w:eastAsia="Times New Roman" w:hAnsi="Times New Roman" w:cs="Times New Roman"/>
          <w:color w:val="000000" w:themeColor="text1"/>
          <w:sz w:val="24"/>
          <w:szCs w:val="24"/>
          <w:lang w:val="sq-AL"/>
        </w:rPr>
        <w:t xml:space="preserve"> </w:t>
      </w:r>
      <w:r w:rsidR="00D54D8A" w:rsidRPr="00135DB6">
        <w:rPr>
          <w:rFonts w:ascii="Times New Roman" w:eastAsia="Times New Roman" w:hAnsi="Times New Roman" w:cs="Times New Roman"/>
          <w:color w:val="000000" w:themeColor="text1"/>
          <w:sz w:val="24"/>
          <w:szCs w:val="24"/>
          <w:lang w:val="sq-AL"/>
        </w:rPr>
        <w:t>ka nj</w:t>
      </w:r>
      <w:r w:rsidR="009F50DD" w:rsidRPr="00135DB6">
        <w:rPr>
          <w:rFonts w:ascii="Times New Roman" w:eastAsia="Times New Roman" w:hAnsi="Times New Roman" w:cs="Times New Roman"/>
          <w:color w:val="000000" w:themeColor="text1"/>
          <w:sz w:val="24"/>
          <w:szCs w:val="24"/>
          <w:lang w:val="sq-AL"/>
        </w:rPr>
        <w:t>ë</w:t>
      </w:r>
      <w:r w:rsidR="00D54D8A" w:rsidRPr="00135DB6">
        <w:rPr>
          <w:rFonts w:ascii="Times New Roman" w:eastAsia="Times New Roman" w:hAnsi="Times New Roman" w:cs="Times New Roman"/>
          <w:color w:val="000000" w:themeColor="text1"/>
          <w:sz w:val="24"/>
          <w:szCs w:val="24"/>
          <w:lang w:val="sq-AL"/>
        </w:rPr>
        <w:t xml:space="preserve"> </w:t>
      </w:r>
      <w:r w:rsidR="00D54D8A" w:rsidRPr="00135DB6">
        <w:rPr>
          <w:rFonts w:ascii="Times New Roman" w:eastAsia="Times New Roman" w:hAnsi="Times New Roman" w:cs="Times New Roman"/>
          <w:b/>
          <w:color w:val="000000" w:themeColor="text1"/>
          <w:sz w:val="24"/>
          <w:szCs w:val="24"/>
          <w:lang w:val="sq-AL"/>
        </w:rPr>
        <w:t>mandat t</w:t>
      </w:r>
      <w:r w:rsidR="009F50DD" w:rsidRPr="00135DB6">
        <w:rPr>
          <w:rFonts w:ascii="Times New Roman" w:eastAsia="Times New Roman" w:hAnsi="Times New Roman" w:cs="Times New Roman"/>
          <w:b/>
          <w:color w:val="000000" w:themeColor="text1"/>
          <w:sz w:val="24"/>
          <w:szCs w:val="24"/>
          <w:lang w:val="sq-AL"/>
        </w:rPr>
        <w:t>ë</w:t>
      </w:r>
      <w:r w:rsidR="00D54D8A" w:rsidRPr="00135DB6">
        <w:rPr>
          <w:rFonts w:ascii="Times New Roman" w:eastAsia="Times New Roman" w:hAnsi="Times New Roman" w:cs="Times New Roman"/>
          <w:b/>
          <w:color w:val="000000" w:themeColor="text1"/>
          <w:sz w:val="24"/>
          <w:szCs w:val="24"/>
          <w:lang w:val="sq-AL"/>
        </w:rPr>
        <w:t xml:space="preserve"> paqart</w:t>
      </w:r>
      <w:r w:rsidR="009F50DD" w:rsidRPr="00135DB6">
        <w:rPr>
          <w:rFonts w:ascii="Times New Roman" w:eastAsia="Times New Roman" w:hAnsi="Times New Roman" w:cs="Times New Roman"/>
          <w:b/>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Nd</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rsa neni 6/2 </w:t>
      </w:r>
      <w:r w:rsidR="00232579" w:rsidRPr="00135DB6">
        <w:rPr>
          <w:rFonts w:ascii="Times New Roman" w:eastAsia="Times New Roman" w:hAnsi="Times New Roman" w:cs="Times New Roman"/>
          <w:color w:val="000000" w:themeColor="text1"/>
          <w:sz w:val="24"/>
          <w:szCs w:val="24"/>
          <w:lang w:val="sq-AL"/>
        </w:rPr>
        <w:t xml:space="preserve">i ligjit </w:t>
      </w:r>
      <w:r w:rsidRPr="00135DB6">
        <w:rPr>
          <w:rFonts w:ascii="Times New Roman" w:eastAsia="Times New Roman" w:hAnsi="Times New Roman" w:cs="Times New Roman"/>
          <w:color w:val="000000" w:themeColor="text1"/>
          <w:sz w:val="24"/>
          <w:szCs w:val="24"/>
          <w:lang w:val="sq-AL"/>
        </w:rPr>
        <w:t>specifikon se “</w:t>
      </w:r>
      <w:r w:rsidRPr="00135DB6">
        <w:rPr>
          <w:rFonts w:ascii="Times New Roman" w:eastAsia="Times New Roman" w:hAnsi="Times New Roman" w:cs="Times New Roman"/>
          <w:i/>
          <w:color w:val="000000" w:themeColor="text1"/>
          <w:sz w:val="24"/>
          <w:szCs w:val="24"/>
          <w:lang w:val="sq-AL"/>
        </w:rPr>
        <w:t>[m]andati i [...] përfaqësuesit të Këshillit Ekonomik Kombëtar në KKSHC është i lidhur me afatin, gjatë të cilit [ai] ushtro[n] detyrën përkatëse publike, për shkak të së cilës caktohe[t] dhe anëtar [i] KKSHC-së</w:t>
      </w:r>
      <w:r w:rsidRPr="00135DB6">
        <w:rPr>
          <w:rFonts w:ascii="Times New Roman" w:eastAsia="Times New Roman" w:hAnsi="Times New Roman" w:cs="Times New Roman"/>
          <w:color w:val="000000" w:themeColor="text1"/>
          <w:sz w:val="24"/>
          <w:szCs w:val="24"/>
          <w:lang w:val="sq-AL"/>
        </w:rPr>
        <w:t xml:space="preserve">”, neni 9/1 </w:t>
      </w:r>
      <w:r w:rsidR="0005695E" w:rsidRPr="00135DB6">
        <w:rPr>
          <w:rFonts w:ascii="Times New Roman" w:eastAsia="Times New Roman" w:hAnsi="Times New Roman" w:cs="Times New Roman"/>
          <w:color w:val="000000" w:themeColor="text1"/>
          <w:sz w:val="24"/>
          <w:szCs w:val="24"/>
          <w:lang w:val="sq-AL"/>
        </w:rPr>
        <w:t>shprehet q</w:t>
      </w:r>
      <w:r w:rsidR="009F50D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i/>
          <w:color w:val="000000" w:themeColor="text1"/>
          <w:sz w:val="24"/>
          <w:szCs w:val="24"/>
          <w:lang w:val="sq-AL"/>
        </w:rPr>
        <w:t>[k]oh</w:t>
      </w:r>
      <w:r w:rsidR="00545913"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zgjatja e mandatit</w:t>
      </w:r>
      <w:r w:rsidR="005D4A2A" w:rsidRPr="00135DB6">
        <w:rPr>
          <w:rFonts w:ascii="Times New Roman" w:eastAsia="Times New Roman" w:hAnsi="Times New Roman" w:cs="Times New Roman"/>
          <w:i/>
          <w:color w:val="000000" w:themeColor="text1"/>
          <w:sz w:val="24"/>
          <w:szCs w:val="24"/>
          <w:lang w:val="sq-AL"/>
        </w:rPr>
        <w:t xml:space="preserve"> </w:t>
      </w:r>
      <w:r w:rsidRPr="00135DB6">
        <w:rPr>
          <w:rFonts w:ascii="Times New Roman" w:eastAsia="Times New Roman" w:hAnsi="Times New Roman" w:cs="Times New Roman"/>
          <w:i/>
          <w:color w:val="000000" w:themeColor="text1"/>
          <w:sz w:val="24"/>
          <w:szCs w:val="24"/>
          <w:lang w:val="sq-AL"/>
        </w:rPr>
        <w:t>të anëtarëve të KKSHC-së, përfaqësues të OJF-ve, [...] është tre vjet, me të drejtë rizgjedhjeje një herë, përfshirë edhe përfaqësuesin e Këshillit Ekonomik Kombëtar</w:t>
      </w:r>
      <w:r w:rsidRPr="00135DB6">
        <w:rPr>
          <w:rFonts w:ascii="Times New Roman" w:eastAsia="Times New Roman" w:hAnsi="Times New Roman" w:cs="Times New Roman"/>
          <w:color w:val="000000" w:themeColor="text1"/>
          <w:sz w:val="24"/>
          <w:szCs w:val="24"/>
          <w:lang w:val="sq-AL"/>
        </w:rPr>
        <w:t xml:space="preserve">”. </w:t>
      </w:r>
      <w:r w:rsidR="00EA13D7" w:rsidRPr="00135DB6">
        <w:rPr>
          <w:rFonts w:ascii="Times New Roman" w:eastAsia="Times New Roman" w:hAnsi="Times New Roman" w:cs="Times New Roman"/>
          <w:color w:val="000000" w:themeColor="text1"/>
          <w:sz w:val="24"/>
          <w:szCs w:val="24"/>
          <w:lang w:val="sq-AL"/>
        </w:rPr>
        <w:t xml:space="preserve">Në këtë pikë lind natyrshëm pyetja nëse </w:t>
      </w:r>
      <w:r w:rsidRPr="00135DB6">
        <w:rPr>
          <w:rFonts w:ascii="Times New Roman" w:eastAsia="Times New Roman" w:hAnsi="Times New Roman" w:cs="Times New Roman"/>
          <w:color w:val="000000" w:themeColor="text1"/>
          <w:sz w:val="24"/>
          <w:szCs w:val="24"/>
          <w:lang w:val="sq-AL"/>
        </w:rPr>
        <w:t>g</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zon p</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rfaq</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suesi i komunitetit t</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biznesit nj</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mandat t</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05695E" w:rsidRPr="00135DB6">
        <w:rPr>
          <w:rFonts w:ascii="Times New Roman" w:eastAsia="Times New Roman" w:hAnsi="Times New Roman" w:cs="Times New Roman"/>
          <w:color w:val="000000" w:themeColor="text1"/>
          <w:sz w:val="24"/>
          <w:szCs w:val="24"/>
          <w:lang w:val="sq-AL"/>
        </w:rPr>
        <w:t>lidhur me</w:t>
      </w:r>
      <w:r w:rsidRPr="00135DB6">
        <w:rPr>
          <w:rFonts w:ascii="Times New Roman" w:eastAsia="Times New Roman" w:hAnsi="Times New Roman" w:cs="Times New Roman"/>
          <w:color w:val="000000" w:themeColor="text1"/>
          <w:sz w:val="24"/>
          <w:szCs w:val="24"/>
          <w:lang w:val="sq-AL"/>
        </w:rPr>
        <w:t xml:space="preserve"> detyr</w:t>
      </w:r>
      <w:r w:rsidR="009F50DD" w:rsidRPr="00135DB6">
        <w:rPr>
          <w:rFonts w:ascii="Times New Roman" w:eastAsia="Times New Roman" w:hAnsi="Times New Roman" w:cs="Times New Roman"/>
          <w:color w:val="000000" w:themeColor="text1"/>
          <w:sz w:val="24"/>
          <w:szCs w:val="24"/>
          <w:lang w:val="sq-AL"/>
        </w:rPr>
        <w:t>ë</w:t>
      </w:r>
      <w:r w:rsidR="0005695E" w:rsidRPr="00135DB6">
        <w:rPr>
          <w:rFonts w:ascii="Times New Roman" w:eastAsia="Times New Roman" w:hAnsi="Times New Roman" w:cs="Times New Roman"/>
          <w:color w:val="000000" w:themeColor="text1"/>
          <w:sz w:val="24"/>
          <w:szCs w:val="24"/>
          <w:lang w:val="sq-AL"/>
        </w:rPr>
        <w:t>n</w:t>
      </w:r>
      <w:r w:rsidRPr="00135DB6">
        <w:rPr>
          <w:rFonts w:ascii="Times New Roman" w:eastAsia="Times New Roman" w:hAnsi="Times New Roman" w:cs="Times New Roman"/>
          <w:color w:val="000000" w:themeColor="text1"/>
          <w:sz w:val="24"/>
          <w:szCs w:val="24"/>
          <w:lang w:val="sq-AL"/>
        </w:rPr>
        <w:t xml:space="preserve"> q</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ai ushtron n</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shillin Ekonomik Komb</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tar apo </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sht</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i detyruar t</w:t>
      </w:r>
      <w:r w:rsidR="0054591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4929F3" w:rsidRPr="00135DB6">
        <w:rPr>
          <w:rFonts w:ascii="Times New Roman" w:eastAsia="Times New Roman" w:hAnsi="Times New Roman" w:cs="Times New Roman"/>
          <w:color w:val="000000" w:themeColor="text1"/>
          <w:sz w:val="24"/>
          <w:szCs w:val="24"/>
          <w:lang w:val="sq-AL"/>
        </w:rPr>
        <w:t xml:space="preserve">respektojë klauzolën e mandatit tre vjeçar, të rinovuheshëm një herë </w:t>
      </w:r>
      <w:r w:rsidRPr="00135DB6">
        <w:rPr>
          <w:rFonts w:ascii="Times New Roman" w:eastAsia="Times New Roman" w:hAnsi="Times New Roman" w:cs="Times New Roman"/>
          <w:color w:val="000000" w:themeColor="text1"/>
          <w:sz w:val="24"/>
          <w:szCs w:val="24"/>
          <w:lang w:val="sq-AL"/>
        </w:rPr>
        <w:t>(pra 3 vjet plus 3 vjet)?</w:t>
      </w:r>
    </w:p>
    <w:p w14:paraId="05350CC2" w14:textId="50D9E60C" w:rsidR="00EC70E2" w:rsidRPr="00135DB6" w:rsidRDefault="00021345"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Së dyti, e</w:t>
      </w:r>
      <w:r w:rsidR="00E730A0" w:rsidRPr="00135DB6">
        <w:rPr>
          <w:rFonts w:ascii="Times New Roman" w:eastAsia="Times New Roman" w:hAnsi="Times New Roman" w:cs="Times New Roman"/>
          <w:color w:val="000000" w:themeColor="text1"/>
          <w:sz w:val="24"/>
          <w:szCs w:val="24"/>
          <w:lang w:val="sq-AL"/>
        </w:rPr>
        <w:t>kziston nj</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w:t>
      </w:r>
      <w:r w:rsidR="00E730A0" w:rsidRPr="00135DB6">
        <w:rPr>
          <w:rFonts w:ascii="Times New Roman" w:eastAsia="Times New Roman" w:hAnsi="Times New Roman" w:cs="Times New Roman"/>
          <w:b/>
          <w:color w:val="000000" w:themeColor="text1"/>
          <w:sz w:val="24"/>
          <w:szCs w:val="24"/>
          <w:lang w:val="sq-AL"/>
        </w:rPr>
        <w:t>mosp</w:t>
      </w:r>
      <w:r w:rsidR="00C87C72" w:rsidRPr="00135DB6">
        <w:rPr>
          <w:rFonts w:ascii="Times New Roman" w:eastAsia="Times New Roman" w:hAnsi="Times New Roman" w:cs="Times New Roman"/>
          <w:b/>
          <w:color w:val="000000" w:themeColor="text1"/>
          <w:sz w:val="24"/>
          <w:szCs w:val="24"/>
          <w:lang w:val="sq-AL"/>
        </w:rPr>
        <w:t>ë</w:t>
      </w:r>
      <w:r w:rsidR="00E730A0" w:rsidRPr="00135DB6">
        <w:rPr>
          <w:rFonts w:ascii="Times New Roman" w:eastAsia="Times New Roman" w:hAnsi="Times New Roman" w:cs="Times New Roman"/>
          <w:b/>
          <w:color w:val="000000" w:themeColor="text1"/>
          <w:sz w:val="24"/>
          <w:szCs w:val="24"/>
          <w:lang w:val="sq-AL"/>
        </w:rPr>
        <w:t>rputhje mbi</w:t>
      </w:r>
      <w:r w:rsidR="00E730A0" w:rsidRPr="00135DB6">
        <w:rPr>
          <w:rFonts w:ascii="Times New Roman" w:eastAsia="Times New Roman" w:hAnsi="Times New Roman" w:cs="Times New Roman"/>
          <w:color w:val="000000" w:themeColor="text1"/>
          <w:sz w:val="24"/>
          <w:szCs w:val="24"/>
          <w:lang w:val="sq-AL"/>
        </w:rPr>
        <w:t xml:space="preserve"> </w:t>
      </w:r>
      <w:r w:rsidR="00EC70E2" w:rsidRPr="00135DB6">
        <w:rPr>
          <w:rFonts w:ascii="Times New Roman" w:eastAsia="Times New Roman" w:hAnsi="Times New Roman" w:cs="Times New Roman"/>
          <w:b/>
          <w:color w:val="000000" w:themeColor="text1"/>
          <w:sz w:val="24"/>
          <w:szCs w:val="24"/>
          <w:lang w:val="sq-AL"/>
        </w:rPr>
        <w:t>numrin e sakt</w:t>
      </w:r>
      <w:r w:rsidR="00545913" w:rsidRPr="00135DB6">
        <w:rPr>
          <w:rFonts w:ascii="Times New Roman" w:eastAsia="Times New Roman" w:hAnsi="Times New Roman" w:cs="Times New Roman"/>
          <w:b/>
          <w:color w:val="000000" w:themeColor="text1"/>
          <w:sz w:val="24"/>
          <w:szCs w:val="24"/>
          <w:lang w:val="sq-AL"/>
        </w:rPr>
        <w:t>ë</w:t>
      </w:r>
      <w:r w:rsidR="00EC70E2" w:rsidRPr="00135DB6">
        <w:rPr>
          <w:rFonts w:ascii="Times New Roman" w:eastAsia="Times New Roman" w:hAnsi="Times New Roman" w:cs="Times New Roman"/>
          <w:b/>
          <w:color w:val="000000" w:themeColor="text1"/>
          <w:sz w:val="24"/>
          <w:szCs w:val="24"/>
          <w:lang w:val="sq-AL"/>
        </w:rPr>
        <w:t xml:space="preserve"> t</w:t>
      </w:r>
      <w:r w:rsidR="00545913" w:rsidRPr="00135DB6">
        <w:rPr>
          <w:rFonts w:ascii="Times New Roman" w:eastAsia="Times New Roman" w:hAnsi="Times New Roman" w:cs="Times New Roman"/>
          <w:b/>
          <w:color w:val="000000" w:themeColor="text1"/>
          <w:sz w:val="24"/>
          <w:szCs w:val="24"/>
          <w:lang w:val="sq-AL"/>
        </w:rPr>
        <w:t>ë</w:t>
      </w:r>
      <w:r w:rsidR="00EC70E2" w:rsidRPr="00135DB6">
        <w:rPr>
          <w:rFonts w:ascii="Times New Roman" w:eastAsia="Times New Roman" w:hAnsi="Times New Roman" w:cs="Times New Roman"/>
          <w:b/>
          <w:color w:val="000000" w:themeColor="text1"/>
          <w:sz w:val="24"/>
          <w:szCs w:val="24"/>
          <w:lang w:val="sq-AL"/>
        </w:rPr>
        <w:t xml:space="preserve"> an</w:t>
      </w:r>
      <w:r w:rsidR="00545913" w:rsidRPr="00135DB6">
        <w:rPr>
          <w:rFonts w:ascii="Times New Roman" w:eastAsia="Times New Roman" w:hAnsi="Times New Roman" w:cs="Times New Roman"/>
          <w:b/>
          <w:color w:val="000000" w:themeColor="text1"/>
          <w:sz w:val="24"/>
          <w:szCs w:val="24"/>
          <w:lang w:val="sq-AL"/>
        </w:rPr>
        <w:t>ë</w:t>
      </w:r>
      <w:r w:rsidR="00EC70E2" w:rsidRPr="00135DB6">
        <w:rPr>
          <w:rFonts w:ascii="Times New Roman" w:eastAsia="Times New Roman" w:hAnsi="Times New Roman" w:cs="Times New Roman"/>
          <w:b/>
          <w:color w:val="000000" w:themeColor="text1"/>
          <w:sz w:val="24"/>
          <w:szCs w:val="24"/>
          <w:lang w:val="sq-AL"/>
        </w:rPr>
        <w:t>tar</w:t>
      </w:r>
      <w:r w:rsidR="00545913" w:rsidRPr="00135DB6">
        <w:rPr>
          <w:rFonts w:ascii="Times New Roman" w:eastAsia="Times New Roman" w:hAnsi="Times New Roman" w:cs="Times New Roman"/>
          <w:b/>
          <w:color w:val="000000" w:themeColor="text1"/>
          <w:sz w:val="24"/>
          <w:szCs w:val="24"/>
          <w:lang w:val="sq-AL"/>
        </w:rPr>
        <w:t>ë</w:t>
      </w:r>
      <w:r w:rsidR="00EC70E2" w:rsidRPr="00135DB6">
        <w:rPr>
          <w:rFonts w:ascii="Times New Roman" w:eastAsia="Times New Roman" w:hAnsi="Times New Roman" w:cs="Times New Roman"/>
          <w:b/>
          <w:color w:val="000000" w:themeColor="text1"/>
          <w:sz w:val="24"/>
          <w:szCs w:val="24"/>
          <w:lang w:val="sq-AL"/>
        </w:rPr>
        <w:t>ve</w:t>
      </w:r>
      <w:r w:rsidR="00EC70E2" w:rsidRPr="00135DB6">
        <w:rPr>
          <w:rFonts w:ascii="Times New Roman" w:eastAsia="Times New Roman" w:hAnsi="Times New Roman" w:cs="Times New Roman"/>
          <w:color w:val="000000" w:themeColor="text1"/>
          <w:sz w:val="24"/>
          <w:szCs w:val="24"/>
          <w:lang w:val="sq-AL"/>
        </w:rPr>
        <w:t xml:space="preserve"> t</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OSHC-ve</w:t>
      </w:r>
      <w:r w:rsidR="00076371" w:rsidRPr="00135DB6">
        <w:rPr>
          <w:rFonts w:ascii="Times New Roman" w:eastAsia="Times New Roman" w:hAnsi="Times New Roman" w:cs="Times New Roman"/>
          <w:color w:val="000000" w:themeColor="text1"/>
          <w:sz w:val="24"/>
          <w:szCs w:val="24"/>
          <w:lang w:val="sq-AL"/>
        </w:rPr>
        <w:t>.</w:t>
      </w:r>
      <w:r w:rsidR="00E730A0" w:rsidRPr="00135DB6">
        <w:rPr>
          <w:rFonts w:ascii="Times New Roman" w:eastAsia="Times New Roman" w:hAnsi="Times New Roman" w:cs="Times New Roman"/>
          <w:color w:val="000000" w:themeColor="text1"/>
          <w:sz w:val="24"/>
          <w:szCs w:val="24"/>
          <w:lang w:val="sq-AL"/>
        </w:rPr>
        <w:t xml:space="preserve"> </w:t>
      </w:r>
      <w:r w:rsidR="00EC70E2" w:rsidRPr="00135DB6">
        <w:rPr>
          <w:rFonts w:ascii="Times New Roman" w:eastAsia="Times New Roman" w:hAnsi="Times New Roman" w:cs="Times New Roman"/>
          <w:color w:val="000000" w:themeColor="text1"/>
          <w:sz w:val="24"/>
          <w:szCs w:val="24"/>
          <w:lang w:val="sq-AL"/>
        </w:rPr>
        <w:t xml:space="preserve"> N</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nenin 6/6 </w:t>
      </w:r>
      <w:r w:rsidR="00232579" w:rsidRPr="00135DB6">
        <w:rPr>
          <w:rFonts w:ascii="Times New Roman" w:eastAsia="Times New Roman" w:hAnsi="Times New Roman" w:cs="Times New Roman"/>
          <w:color w:val="000000" w:themeColor="text1"/>
          <w:sz w:val="24"/>
          <w:szCs w:val="24"/>
          <w:lang w:val="sq-AL"/>
        </w:rPr>
        <w:t>t</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 xml:space="preserve"> ligjit 119/2015 </w:t>
      </w:r>
      <w:r w:rsidR="00EC70E2" w:rsidRPr="00135DB6">
        <w:rPr>
          <w:rFonts w:ascii="Times New Roman" w:eastAsia="Times New Roman" w:hAnsi="Times New Roman" w:cs="Times New Roman"/>
          <w:color w:val="000000" w:themeColor="text1"/>
          <w:sz w:val="24"/>
          <w:szCs w:val="24"/>
          <w:lang w:val="sq-AL"/>
        </w:rPr>
        <w:t>specifikohet q</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w:t>
      </w:r>
      <w:r w:rsidR="00EC70E2" w:rsidRPr="00135DB6">
        <w:rPr>
          <w:rFonts w:ascii="Times New Roman" w:eastAsia="Times New Roman" w:hAnsi="Times New Roman" w:cs="Times New Roman"/>
          <w:i/>
          <w:color w:val="000000" w:themeColor="text1"/>
          <w:sz w:val="24"/>
          <w:szCs w:val="24"/>
          <w:lang w:val="sq-AL"/>
        </w:rPr>
        <w:t xml:space="preserve">OJF-të zgjedhin si anëtarë të tyre në KKSHC </w:t>
      </w:r>
      <w:r w:rsidR="00EC70E2" w:rsidRPr="00135DB6">
        <w:rPr>
          <w:rFonts w:ascii="Times New Roman" w:eastAsia="Times New Roman" w:hAnsi="Times New Roman" w:cs="Times New Roman"/>
          <w:b/>
          <w:i/>
          <w:color w:val="000000" w:themeColor="text1"/>
          <w:sz w:val="24"/>
          <w:szCs w:val="24"/>
          <w:lang w:val="sq-AL"/>
        </w:rPr>
        <w:t>katër përfaqësues të shoqërisë civile për secilin nga sektorët</w:t>
      </w:r>
      <w:r w:rsidR="00EC70E2" w:rsidRPr="00135DB6">
        <w:rPr>
          <w:rFonts w:ascii="Times New Roman" w:eastAsia="Times New Roman" w:hAnsi="Times New Roman" w:cs="Times New Roman"/>
          <w:i/>
          <w:color w:val="000000" w:themeColor="text1"/>
          <w:sz w:val="24"/>
          <w:szCs w:val="24"/>
          <w:lang w:val="sq-AL"/>
        </w:rPr>
        <w:t xml:space="preserve"> e mëposhtëm: a) demokratizimi, shteti i së drejtës, të drejtat e njeriut dhe integrimi në BE; b) zhvillimi ekonomik, territorial dhe mjedisor; c) mirëqenia, shërbimet sociale, mbrojtja e shëndetit dhe përmirësimi i cilësisë së jetës</w:t>
      </w:r>
      <w:r w:rsidR="00EC70E2" w:rsidRPr="00135DB6">
        <w:rPr>
          <w:rFonts w:ascii="Times New Roman" w:eastAsia="Times New Roman" w:hAnsi="Times New Roman" w:cs="Times New Roman"/>
          <w:color w:val="000000" w:themeColor="text1"/>
          <w:sz w:val="24"/>
          <w:szCs w:val="24"/>
          <w:lang w:val="sq-AL"/>
        </w:rPr>
        <w:t xml:space="preserve">”. </w:t>
      </w:r>
      <w:r w:rsidR="00076371" w:rsidRPr="00135DB6">
        <w:rPr>
          <w:rFonts w:ascii="Times New Roman" w:eastAsia="Times New Roman" w:hAnsi="Times New Roman" w:cs="Times New Roman"/>
          <w:color w:val="000000" w:themeColor="text1"/>
          <w:sz w:val="24"/>
          <w:szCs w:val="24"/>
          <w:lang w:val="sq-AL"/>
        </w:rPr>
        <w:t>‘</w:t>
      </w:r>
      <w:r w:rsidR="00EC70E2" w:rsidRPr="00135DB6">
        <w:rPr>
          <w:rFonts w:ascii="Times New Roman" w:eastAsia="Times New Roman" w:hAnsi="Times New Roman" w:cs="Times New Roman"/>
          <w:b/>
          <w:color w:val="000000" w:themeColor="text1"/>
          <w:sz w:val="24"/>
          <w:szCs w:val="24"/>
          <w:lang w:val="sq-AL"/>
        </w:rPr>
        <w:t>Formula 4-4-4</w:t>
      </w:r>
      <w:r w:rsidR="00076371" w:rsidRPr="00135DB6">
        <w:rPr>
          <w:rFonts w:ascii="Times New Roman" w:eastAsia="Times New Roman" w:hAnsi="Times New Roman" w:cs="Times New Roman"/>
          <w:color w:val="000000" w:themeColor="text1"/>
          <w:sz w:val="24"/>
          <w:szCs w:val="24"/>
          <w:lang w:val="sq-AL"/>
        </w:rPr>
        <w:t>’</w:t>
      </w:r>
      <w:r w:rsidR="00EC70E2" w:rsidRPr="00135DB6">
        <w:rPr>
          <w:rFonts w:ascii="Times New Roman" w:eastAsia="Times New Roman" w:hAnsi="Times New Roman" w:cs="Times New Roman"/>
          <w:color w:val="000000" w:themeColor="text1"/>
          <w:sz w:val="24"/>
          <w:szCs w:val="24"/>
          <w:lang w:val="sq-AL"/>
        </w:rPr>
        <w:t xml:space="preserve"> e sanksionuar n</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ligj </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sht</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e pasakt</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sepse numri total i an</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tar</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ve t</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OSHC-ve </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sht</w:t>
      </w:r>
      <w:r w:rsidR="00545913" w:rsidRPr="00135DB6">
        <w:rPr>
          <w:rFonts w:ascii="Times New Roman" w:eastAsia="Times New Roman" w:hAnsi="Times New Roman" w:cs="Times New Roman"/>
          <w:color w:val="000000" w:themeColor="text1"/>
          <w:sz w:val="24"/>
          <w:szCs w:val="24"/>
          <w:lang w:val="sq-AL"/>
        </w:rPr>
        <w:t>ë</w:t>
      </w:r>
      <w:r w:rsidR="00EC70E2" w:rsidRPr="00135DB6">
        <w:rPr>
          <w:rFonts w:ascii="Times New Roman" w:eastAsia="Times New Roman" w:hAnsi="Times New Roman" w:cs="Times New Roman"/>
          <w:color w:val="000000" w:themeColor="text1"/>
          <w:sz w:val="24"/>
          <w:szCs w:val="24"/>
          <w:lang w:val="sq-AL"/>
        </w:rPr>
        <w:t xml:space="preserve"> 13. K</w:t>
      </w:r>
      <w:r w:rsidR="00252620" w:rsidRPr="00135DB6">
        <w:rPr>
          <w:rFonts w:ascii="Times New Roman" w:eastAsia="Times New Roman" w:hAnsi="Times New Roman" w:cs="Times New Roman"/>
          <w:color w:val="000000" w:themeColor="text1"/>
          <w:sz w:val="24"/>
          <w:szCs w:val="24"/>
          <w:lang w:val="sq-AL"/>
        </w:rPr>
        <w:t>jo</w:t>
      </w:r>
      <w:r w:rsidR="00EC70E2" w:rsidRPr="00135DB6">
        <w:rPr>
          <w:rFonts w:ascii="Times New Roman" w:eastAsia="Times New Roman" w:hAnsi="Times New Roman" w:cs="Times New Roman"/>
          <w:color w:val="000000" w:themeColor="text1"/>
          <w:sz w:val="24"/>
          <w:szCs w:val="24"/>
          <w:lang w:val="sq-AL"/>
        </w:rPr>
        <w:t xml:space="preserve"> </w:t>
      </w:r>
      <w:r w:rsidR="00252620" w:rsidRPr="00135DB6">
        <w:rPr>
          <w:rFonts w:ascii="Times New Roman" w:eastAsia="Times New Roman" w:hAnsi="Times New Roman" w:cs="Times New Roman"/>
          <w:color w:val="000000" w:themeColor="text1"/>
          <w:sz w:val="24"/>
          <w:szCs w:val="24"/>
          <w:lang w:val="sq-AL"/>
        </w:rPr>
        <w:t>mospërputhje</w:t>
      </w:r>
      <w:r w:rsidR="00EC70E2" w:rsidRPr="00135DB6">
        <w:rPr>
          <w:rFonts w:ascii="Times New Roman" w:eastAsia="Times New Roman" w:hAnsi="Times New Roman" w:cs="Times New Roman"/>
          <w:color w:val="000000" w:themeColor="text1"/>
          <w:sz w:val="24"/>
          <w:szCs w:val="24"/>
          <w:lang w:val="sq-AL"/>
        </w:rPr>
        <w:t xml:space="preserve"> </w:t>
      </w:r>
      <w:r w:rsidR="00232579" w:rsidRPr="00135DB6">
        <w:rPr>
          <w:rFonts w:ascii="Times New Roman" w:eastAsia="Times New Roman" w:hAnsi="Times New Roman" w:cs="Times New Roman"/>
          <w:color w:val="000000" w:themeColor="text1"/>
          <w:sz w:val="24"/>
          <w:szCs w:val="24"/>
          <w:lang w:val="sq-AL"/>
        </w:rPr>
        <w:t xml:space="preserve">rezulton </w:t>
      </w:r>
      <w:r w:rsidR="00252620" w:rsidRPr="00135DB6">
        <w:rPr>
          <w:rFonts w:ascii="Times New Roman" w:eastAsia="Times New Roman" w:hAnsi="Times New Roman" w:cs="Times New Roman"/>
          <w:color w:val="000000" w:themeColor="text1"/>
          <w:sz w:val="24"/>
          <w:szCs w:val="24"/>
          <w:lang w:val="sq-AL"/>
        </w:rPr>
        <w:t xml:space="preserve">prezente </w:t>
      </w:r>
      <w:r w:rsidR="00E730A0" w:rsidRPr="00135DB6">
        <w:rPr>
          <w:rFonts w:ascii="Times New Roman" w:eastAsia="Times New Roman" w:hAnsi="Times New Roman" w:cs="Times New Roman"/>
          <w:color w:val="000000" w:themeColor="text1"/>
          <w:sz w:val="24"/>
          <w:szCs w:val="24"/>
          <w:lang w:val="sq-AL"/>
        </w:rPr>
        <w:t>edhe</w:t>
      </w:r>
      <w:r w:rsidR="00232579" w:rsidRPr="00135DB6">
        <w:rPr>
          <w:rFonts w:ascii="Times New Roman" w:eastAsia="Times New Roman" w:hAnsi="Times New Roman" w:cs="Times New Roman"/>
          <w:color w:val="000000" w:themeColor="text1"/>
          <w:sz w:val="24"/>
          <w:szCs w:val="24"/>
          <w:lang w:val="sq-AL"/>
        </w:rPr>
        <w:t xml:space="preserve"> n</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 xml:space="preserve"> nenin 5 t</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 xml:space="preserve"> rregullores s</w:t>
      </w:r>
      <w:r w:rsidR="00545913"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 xml:space="preserve"> </w:t>
      </w:r>
      <w:r w:rsidR="0005695E" w:rsidRPr="00135DB6">
        <w:rPr>
          <w:rFonts w:ascii="Times New Roman" w:eastAsia="Times New Roman" w:hAnsi="Times New Roman" w:cs="Times New Roman"/>
          <w:color w:val="000000" w:themeColor="text1"/>
          <w:sz w:val="24"/>
          <w:szCs w:val="24"/>
          <w:lang w:val="sq-AL"/>
        </w:rPr>
        <w:t>KKSHC-s</w:t>
      </w:r>
      <w:r w:rsidR="009F50DD" w:rsidRPr="00135DB6">
        <w:rPr>
          <w:rFonts w:ascii="Times New Roman" w:eastAsia="Times New Roman" w:hAnsi="Times New Roman" w:cs="Times New Roman"/>
          <w:color w:val="000000" w:themeColor="text1"/>
          <w:sz w:val="24"/>
          <w:szCs w:val="24"/>
          <w:lang w:val="sq-AL"/>
        </w:rPr>
        <w:t>ë</w:t>
      </w:r>
      <w:r w:rsidR="00232579" w:rsidRPr="00135DB6">
        <w:rPr>
          <w:rFonts w:ascii="Times New Roman" w:eastAsia="Times New Roman" w:hAnsi="Times New Roman" w:cs="Times New Roman"/>
          <w:color w:val="000000" w:themeColor="text1"/>
          <w:sz w:val="24"/>
          <w:szCs w:val="24"/>
          <w:lang w:val="sq-AL"/>
        </w:rPr>
        <w:t>.</w:t>
      </w:r>
    </w:p>
    <w:p w14:paraId="303B9971" w14:textId="79A36618" w:rsidR="0005695E" w:rsidRPr="00135DB6" w:rsidRDefault="00B53984"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Së treti, l</w:t>
      </w:r>
      <w:r w:rsidR="00C87C72" w:rsidRPr="00135DB6">
        <w:rPr>
          <w:rFonts w:ascii="Times New Roman" w:eastAsia="Times New Roman" w:hAnsi="Times New Roman" w:cs="Times New Roman"/>
          <w:color w:val="000000" w:themeColor="text1"/>
          <w:sz w:val="24"/>
          <w:szCs w:val="24"/>
          <w:lang w:val="sq-AL"/>
        </w:rPr>
        <w:t xml:space="preserve">igji </w:t>
      </w:r>
      <w:r w:rsidR="009D55F0" w:rsidRPr="00135DB6">
        <w:rPr>
          <w:rFonts w:ascii="Times New Roman" w:eastAsia="Times New Roman" w:hAnsi="Times New Roman" w:cs="Times New Roman"/>
          <w:color w:val="000000" w:themeColor="text1"/>
          <w:sz w:val="24"/>
          <w:szCs w:val="24"/>
          <w:lang w:val="sq-AL"/>
        </w:rPr>
        <w:t>ndjek</w:t>
      </w:r>
      <w:r w:rsidR="00C87C72" w:rsidRPr="00135DB6">
        <w:rPr>
          <w:rFonts w:ascii="Times New Roman" w:eastAsia="Times New Roman" w:hAnsi="Times New Roman" w:cs="Times New Roman"/>
          <w:color w:val="000000" w:themeColor="text1"/>
          <w:sz w:val="24"/>
          <w:szCs w:val="24"/>
          <w:lang w:val="sq-AL"/>
        </w:rPr>
        <w:t xml:space="preserve"> një qasje të detajuar përsa i përket identifikimit dhe pjesëmarrjes së përfaqësuesve të ministrive</w:t>
      </w:r>
      <w:r w:rsidR="00E730A0" w:rsidRPr="00135DB6">
        <w:rPr>
          <w:rFonts w:ascii="Times New Roman" w:eastAsia="Times New Roman" w:hAnsi="Times New Roman" w:cs="Times New Roman"/>
          <w:color w:val="000000" w:themeColor="text1"/>
          <w:sz w:val="24"/>
          <w:szCs w:val="24"/>
          <w:lang w:val="sq-AL"/>
        </w:rPr>
        <w:t xml:space="preserve"> an</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tar</w:t>
      </w:r>
      <w:r w:rsidR="00C87C72" w:rsidRPr="00135DB6">
        <w:rPr>
          <w:rFonts w:ascii="Times New Roman" w:eastAsia="Times New Roman" w:hAnsi="Times New Roman" w:cs="Times New Roman"/>
          <w:color w:val="000000" w:themeColor="text1"/>
          <w:sz w:val="24"/>
          <w:szCs w:val="24"/>
          <w:lang w:val="sq-AL"/>
        </w:rPr>
        <w:t>e</w:t>
      </w:r>
      <w:r w:rsidR="00E730A0" w:rsidRPr="00135DB6">
        <w:rPr>
          <w:rFonts w:ascii="Times New Roman" w:eastAsia="Times New Roman" w:hAnsi="Times New Roman" w:cs="Times New Roman"/>
          <w:color w:val="000000" w:themeColor="text1"/>
          <w:sz w:val="24"/>
          <w:szCs w:val="24"/>
          <w:lang w:val="sq-AL"/>
        </w:rPr>
        <w:t xml:space="preserve"> n</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k</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shill. </w:t>
      </w:r>
      <w:r w:rsidR="00C87C72" w:rsidRPr="00135DB6">
        <w:rPr>
          <w:rFonts w:ascii="Times New Roman" w:eastAsia="Times New Roman" w:hAnsi="Times New Roman" w:cs="Times New Roman"/>
          <w:color w:val="000000" w:themeColor="text1"/>
          <w:sz w:val="24"/>
          <w:szCs w:val="24"/>
          <w:lang w:val="sq-AL"/>
        </w:rPr>
        <w:t xml:space="preserve">Ky rregullim strikt </w:t>
      </w:r>
      <w:r w:rsidR="00076371" w:rsidRPr="00135DB6">
        <w:rPr>
          <w:rFonts w:ascii="Times New Roman" w:eastAsia="Times New Roman" w:hAnsi="Times New Roman" w:cs="Times New Roman"/>
          <w:color w:val="000000" w:themeColor="text1"/>
          <w:sz w:val="24"/>
          <w:szCs w:val="24"/>
          <w:lang w:val="sq-AL"/>
        </w:rPr>
        <w:t>ç</w:t>
      </w:r>
      <w:r w:rsidR="00C87C72" w:rsidRPr="00135DB6">
        <w:rPr>
          <w:rFonts w:ascii="Times New Roman" w:eastAsia="Times New Roman" w:hAnsi="Times New Roman" w:cs="Times New Roman"/>
          <w:color w:val="000000" w:themeColor="text1"/>
          <w:sz w:val="24"/>
          <w:szCs w:val="24"/>
          <w:lang w:val="sq-AL"/>
        </w:rPr>
        <w:t>on në një influencim të drejtpërdrejt të punës së KKSHC</w:t>
      </w:r>
      <w:r w:rsidR="00740561" w:rsidRPr="00135DB6">
        <w:rPr>
          <w:rFonts w:ascii="Times New Roman" w:eastAsia="Times New Roman" w:hAnsi="Times New Roman" w:cs="Times New Roman"/>
          <w:color w:val="000000" w:themeColor="text1"/>
          <w:sz w:val="24"/>
          <w:szCs w:val="24"/>
          <w:lang w:val="sq-AL"/>
        </w:rPr>
        <w:t>-së</w:t>
      </w:r>
      <w:r w:rsidR="00C87C72" w:rsidRPr="00135DB6">
        <w:rPr>
          <w:rFonts w:ascii="Times New Roman" w:eastAsia="Times New Roman" w:hAnsi="Times New Roman" w:cs="Times New Roman"/>
          <w:color w:val="000000" w:themeColor="text1"/>
          <w:sz w:val="24"/>
          <w:szCs w:val="24"/>
          <w:lang w:val="sq-AL"/>
        </w:rPr>
        <w:t xml:space="preserve"> sa herë që ndrysho</w:t>
      </w:r>
      <w:r w:rsidR="001802D9" w:rsidRPr="00135DB6">
        <w:rPr>
          <w:rFonts w:ascii="Times New Roman" w:eastAsia="Times New Roman" w:hAnsi="Times New Roman" w:cs="Times New Roman"/>
          <w:color w:val="000000" w:themeColor="text1"/>
          <w:sz w:val="24"/>
          <w:szCs w:val="24"/>
          <w:lang w:val="sq-AL"/>
        </w:rPr>
        <w:t>n struktura e qeveris</w:t>
      </w:r>
      <w:r w:rsidR="00C87C72" w:rsidRPr="00135DB6">
        <w:rPr>
          <w:rFonts w:ascii="Times New Roman" w:eastAsia="Times New Roman" w:hAnsi="Times New Roman" w:cs="Times New Roman"/>
          <w:color w:val="000000" w:themeColor="text1"/>
          <w:sz w:val="24"/>
          <w:szCs w:val="24"/>
          <w:lang w:val="sq-AL"/>
        </w:rPr>
        <w:t>ë. Në këtë linjë, n</w:t>
      </w:r>
      <w:r w:rsidR="001802D9" w:rsidRPr="00135DB6">
        <w:rPr>
          <w:rFonts w:ascii="Times New Roman" w:eastAsia="Times New Roman" w:hAnsi="Times New Roman" w:cs="Times New Roman"/>
          <w:color w:val="000000" w:themeColor="text1"/>
          <w:sz w:val="24"/>
          <w:szCs w:val="24"/>
          <w:lang w:val="sq-AL"/>
        </w:rPr>
        <w:t>dryshimet e</w:t>
      </w:r>
      <w:r w:rsidR="00E730A0" w:rsidRPr="00135DB6">
        <w:rPr>
          <w:rFonts w:ascii="Times New Roman" w:eastAsia="Times New Roman" w:hAnsi="Times New Roman" w:cs="Times New Roman"/>
          <w:color w:val="000000" w:themeColor="text1"/>
          <w:sz w:val="24"/>
          <w:szCs w:val="24"/>
          <w:lang w:val="sq-AL"/>
        </w:rPr>
        <w:t xml:space="preserve"> qeveris</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w:t>
      </w:r>
      <w:r w:rsidR="001802D9" w:rsidRPr="00135DB6">
        <w:rPr>
          <w:rFonts w:ascii="Times New Roman" w:eastAsia="Times New Roman" w:hAnsi="Times New Roman" w:cs="Times New Roman"/>
          <w:color w:val="000000" w:themeColor="text1"/>
          <w:sz w:val="24"/>
          <w:szCs w:val="24"/>
          <w:lang w:val="sq-AL"/>
        </w:rPr>
        <w:t>s</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w:t>
      </w:r>
      <w:r w:rsidR="001802D9" w:rsidRPr="00135DB6">
        <w:rPr>
          <w:rFonts w:ascii="Times New Roman" w:eastAsia="Times New Roman" w:hAnsi="Times New Roman" w:cs="Times New Roman"/>
          <w:color w:val="000000" w:themeColor="text1"/>
          <w:sz w:val="24"/>
          <w:szCs w:val="24"/>
          <w:lang w:val="sq-AL"/>
        </w:rPr>
        <w:t>formuar</w:t>
      </w:r>
      <w:r w:rsidR="00E730A0" w:rsidRPr="00135DB6">
        <w:rPr>
          <w:rFonts w:ascii="Times New Roman" w:eastAsia="Times New Roman" w:hAnsi="Times New Roman" w:cs="Times New Roman"/>
          <w:color w:val="000000" w:themeColor="text1"/>
          <w:sz w:val="24"/>
          <w:szCs w:val="24"/>
          <w:lang w:val="sq-AL"/>
        </w:rPr>
        <w:t xml:space="preserve"> n</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shtator 2017 </w:t>
      </w:r>
      <w:r w:rsidR="00C87C72" w:rsidRPr="00135DB6">
        <w:rPr>
          <w:rFonts w:ascii="Times New Roman" w:eastAsia="Times New Roman" w:hAnsi="Times New Roman" w:cs="Times New Roman"/>
          <w:color w:val="000000" w:themeColor="text1"/>
          <w:sz w:val="24"/>
          <w:szCs w:val="24"/>
          <w:lang w:val="sq-AL"/>
        </w:rPr>
        <w:t xml:space="preserve">krijuan boshllëqe në përfaqësim, </w:t>
      </w:r>
      <w:r w:rsidR="00A73FDB" w:rsidRPr="00135DB6">
        <w:rPr>
          <w:rFonts w:ascii="Times New Roman" w:eastAsia="Times New Roman" w:hAnsi="Times New Roman" w:cs="Times New Roman"/>
          <w:color w:val="000000" w:themeColor="text1"/>
          <w:sz w:val="24"/>
          <w:szCs w:val="24"/>
          <w:lang w:val="sq-AL"/>
        </w:rPr>
        <w:t>ç</w:t>
      </w:r>
      <w:r w:rsidR="00C87C72" w:rsidRPr="00135DB6">
        <w:rPr>
          <w:rFonts w:ascii="Times New Roman" w:eastAsia="Times New Roman" w:hAnsi="Times New Roman" w:cs="Times New Roman"/>
          <w:color w:val="000000" w:themeColor="text1"/>
          <w:sz w:val="24"/>
          <w:szCs w:val="24"/>
          <w:lang w:val="sq-AL"/>
        </w:rPr>
        <w:t>ka detyroi KKSHC</w:t>
      </w:r>
      <w:r w:rsidR="00A73FDB" w:rsidRPr="00135DB6">
        <w:rPr>
          <w:rFonts w:ascii="Times New Roman" w:eastAsia="Times New Roman" w:hAnsi="Times New Roman" w:cs="Times New Roman"/>
          <w:color w:val="000000" w:themeColor="text1"/>
          <w:sz w:val="24"/>
          <w:szCs w:val="24"/>
          <w:lang w:val="sq-AL"/>
        </w:rPr>
        <w:t>-n</w:t>
      </w:r>
      <w:r w:rsidR="00024909" w:rsidRPr="00135DB6">
        <w:rPr>
          <w:rFonts w:ascii="Times New Roman" w:eastAsia="Times New Roman" w:hAnsi="Times New Roman" w:cs="Times New Roman"/>
          <w:color w:val="000000" w:themeColor="text1"/>
          <w:sz w:val="24"/>
          <w:szCs w:val="24"/>
          <w:lang w:val="sq-AL"/>
        </w:rPr>
        <w:t>ë</w:t>
      </w:r>
      <w:r w:rsidR="00C87C72" w:rsidRPr="00135DB6">
        <w:rPr>
          <w:rFonts w:ascii="Times New Roman" w:eastAsia="Times New Roman" w:hAnsi="Times New Roman" w:cs="Times New Roman"/>
          <w:color w:val="000000" w:themeColor="text1"/>
          <w:sz w:val="24"/>
          <w:szCs w:val="24"/>
          <w:lang w:val="sq-AL"/>
        </w:rPr>
        <w:t xml:space="preserve"> të vendoste me unanimitet</w:t>
      </w:r>
      <w:r w:rsidR="00E730A0" w:rsidRPr="00135DB6">
        <w:rPr>
          <w:rFonts w:ascii="Times New Roman" w:eastAsia="Times New Roman" w:hAnsi="Times New Roman" w:cs="Times New Roman"/>
          <w:color w:val="000000" w:themeColor="text1"/>
          <w:sz w:val="24"/>
          <w:szCs w:val="24"/>
          <w:lang w:val="sq-AL"/>
        </w:rPr>
        <w:t xml:space="preserve"> n</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w:t>
      </w:r>
      <w:r w:rsidR="00A73FDB" w:rsidRPr="00135DB6">
        <w:rPr>
          <w:rFonts w:ascii="Times New Roman" w:eastAsia="Times New Roman" w:hAnsi="Times New Roman" w:cs="Times New Roman"/>
          <w:color w:val="000000" w:themeColor="text1"/>
          <w:sz w:val="24"/>
          <w:szCs w:val="24"/>
          <w:lang w:val="sq-AL"/>
        </w:rPr>
        <w:t>mbledhjen</w:t>
      </w:r>
      <w:r w:rsidR="00E730A0" w:rsidRPr="00135DB6">
        <w:rPr>
          <w:rFonts w:ascii="Times New Roman" w:eastAsia="Times New Roman" w:hAnsi="Times New Roman" w:cs="Times New Roman"/>
          <w:color w:val="000000" w:themeColor="text1"/>
          <w:sz w:val="24"/>
          <w:szCs w:val="24"/>
          <w:lang w:val="sq-AL"/>
        </w:rPr>
        <w:t xml:space="preserve"> e </w:t>
      </w:r>
      <w:r w:rsidR="00A73FDB" w:rsidRPr="00135DB6">
        <w:rPr>
          <w:rFonts w:ascii="Times New Roman" w:eastAsia="Times New Roman" w:hAnsi="Times New Roman" w:cs="Times New Roman"/>
          <w:color w:val="000000" w:themeColor="text1"/>
          <w:sz w:val="24"/>
          <w:szCs w:val="24"/>
          <w:lang w:val="sq-AL"/>
        </w:rPr>
        <w:t>dat</w:t>
      </w:r>
      <w:r w:rsidR="00024909" w:rsidRPr="00135DB6">
        <w:rPr>
          <w:rFonts w:ascii="Times New Roman" w:eastAsia="Times New Roman" w:hAnsi="Times New Roman" w:cs="Times New Roman"/>
          <w:color w:val="000000" w:themeColor="text1"/>
          <w:sz w:val="24"/>
          <w:szCs w:val="24"/>
          <w:lang w:val="sq-AL"/>
        </w:rPr>
        <w:t>ë</w:t>
      </w:r>
      <w:r w:rsidR="00A73FDB" w:rsidRPr="00135DB6">
        <w:rPr>
          <w:rFonts w:ascii="Times New Roman" w:eastAsia="Times New Roman" w:hAnsi="Times New Roman" w:cs="Times New Roman"/>
          <w:color w:val="000000" w:themeColor="text1"/>
          <w:sz w:val="24"/>
          <w:szCs w:val="24"/>
          <w:lang w:val="sq-AL"/>
        </w:rPr>
        <w:t xml:space="preserve">s </w:t>
      </w:r>
      <w:r w:rsidR="00E730A0" w:rsidRPr="00135DB6">
        <w:rPr>
          <w:rFonts w:ascii="Times New Roman" w:eastAsia="Times New Roman" w:hAnsi="Times New Roman" w:cs="Times New Roman"/>
          <w:color w:val="000000" w:themeColor="text1"/>
          <w:sz w:val="24"/>
          <w:szCs w:val="24"/>
          <w:lang w:val="sq-AL"/>
        </w:rPr>
        <w:t>26.12.2017 se cilat ministri do t</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z</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vend</w:t>
      </w:r>
      <w:r w:rsidR="00C87C72" w:rsidRPr="00135DB6">
        <w:rPr>
          <w:rFonts w:ascii="Times New Roman" w:eastAsia="Times New Roman" w:hAnsi="Times New Roman" w:cs="Times New Roman"/>
          <w:color w:val="000000" w:themeColor="text1"/>
          <w:sz w:val="24"/>
          <w:szCs w:val="24"/>
          <w:lang w:val="sq-AL"/>
        </w:rPr>
        <w:t>ë</w:t>
      </w:r>
      <w:r w:rsidR="001802D9" w:rsidRPr="00135DB6">
        <w:rPr>
          <w:rFonts w:ascii="Times New Roman" w:eastAsia="Times New Roman" w:hAnsi="Times New Roman" w:cs="Times New Roman"/>
          <w:color w:val="000000" w:themeColor="text1"/>
          <w:sz w:val="24"/>
          <w:szCs w:val="24"/>
          <w:lang w:val="sq-AL"/>
        </w:rPr>
        <w:t xml:space="preserve">sonin </w:t>
      </w:r>
      <w:r w:rsidR="00E730A0" w:rsidRPr="00135DB6">
        <w:rPr>
          <w:rFonts w:ascii="Times New Roman" w:eastAsia="Times New Roman" w:hAnsi="Times New Roman" w:cs="Times New Roman"/>
          <w:color w:val="000000" w:themeColor="text1"/>
          <w:sz w:val="24"/>
          <w:szCs w:val="24"/>
          <w:lang w:val="sq-AL"/>
        </w:rPr>
        <w:t>ministrit</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q</w:t>
      </w:r>
      <w:r w:rsidR="00C87C72" w:rsidRPr="00135DB6">
        <w:rPr>
          <w:rFonts w:ascii="Times New Roman" w:eastAsia="Times New Roman" w:hAnsi="Times New Roman" w:cs="Times New Roman"/>
          <w:color w:val="000000" w:themeColor="text1"/>
          <w:sz w:val="24"/>
          <w:szCs w:val="24"/>
          <w:lang w:val="sq-AL"/>
        </w:rPr>
        <w:t>ë</w:t>
      </w:r>
      <w:r w:rsidR="001802D9" w:rsidRPr="00135DB6">
        <w:rPr>
          <w:rFonts w:ascii="Times New Roman" w:eastAsia="Times New Roman" w:hAnsi="Times New Roman" w:cs="Times New Roman"/>
          <w:color w:val="000000" w:themeColor="text1"/>
          <w:sz w:val="24"/>
          <w:szCs w:val="24"/>
          <w:lang w:val="sq-AL"/>
        </w:rPr>
        <w:t xml:space="preserve"> nuk ekzistonin</w:t>
      </w:r>
      <w:r w:rsidR="00E730A0" w:rsidRPr="00135DB6">
        <w:rPr>
          <w:rFonts w:ascii="Times New Roman" w:eastAsia="Times New Roman" w:hAnsi="Times New Roman" w:cs="Times New Roman"/>
          <w:color w:val="000000" w:themeColor="text1"/>
          <w:sz w:val="24"/>
          <w:szCs w:val="24"/>
          <w:lang w:val="sq-AL"/>
        </w:rPr>
        <w:t xml:space="preserve"> m</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(si p.sh. Ministria e Shtetit p</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r Inovacionin dhe Administrat</w:t>
      </w:r>
      <w:r w:rsidR="00C87C72" w:rsidRPr="00135DB6">
        <w:rPr>
          <w:rFonts w:ascii="Times New Roman" w:eastAsia="Times New Roman" w:hAnsi="Times New Roman" w:cs="Times New Roman"/>
          <w:color w:val="000000" w:themeColor="text1"/>
          <w:sz w:val="24"/>
          <w:szCs w:val="24"/>
          <w:lang w:val="sq-AL"/>
        </w:rPr>
        <w:t xml:space="preserve">ën Publike, etj.). Ndaj, ndonëse kërkon kohë materiale, </w:t>
      </w:r>
      <w:r w:rsidR="00E730A0" w:rsidRPr="00135DB6">
        <w:rPr>
          <w:rFonts w:ascii="Times New Roman" w:eastAsia="Times New Roman" w:hAnsi="Times New Roman" w:cs="Times New Roman"/>
          <w:color w:val="000000" w:themeColor="text1"/>
          <w:sz w:val="24"/>
          <w:szCs w:val="24"/>
          <w:lang w:val="sq-AL"/>
        </w:rPr>
        <w:t xml:space="preserve">rishikimi i ligjit </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sht</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i domosdosh</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m p</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r t</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evituar </w:t>
      </w:r>
      <w:r w:rsidR="00E730A0" w:rsidRPr="00135DB6">
        <w:rPr>
          <w:rFonts w:ascii="Times New Roman" w:eastAsia="Times New Roman" w:hAnsi="Times New Roman" w:cs="Times New Roman"/>
          <w:i/>
          <w:color w:val="000000" w:themeColor="text1"/>
          <w:sz w:val="24"/>
          <w:szCs w:val="24"/>
          <w:lang w:val="sq-AL"/>
        </w:rPr>
        <w:t>qasje</w:t>
      </w:r>
      <w:r w:rsidR="001802D9" w:rsidRPr="00135DB6">
        <w:rPr>
          <w:rFonts w:ascii="Times New Roman" w:eastAsia="Times New Roman" w:hAnsi="Times New Roman" w:cs="Times New Roman"/>
          <w:i/>
          <w:color w:val="000000" w:themeColor="text1"/>
          <w:sz w:val="24"/>
          <w:szCs w:val="24"/>
          <w:lang w:val="sq-AL"/>
        </w:rPr>
        <w:t>t</w:t>
      </w:r>
      <w:r w:rsidR="00E730A0" w:rsidRPr="00135DB6">
        <w:rPr>
          <w:rFonts w:ascii="Times New Roman" w:eastAsia="Times New Roman" w:hAnsi="Times New Roman" w:cs="Times New Roman"/>
          <w:color w:val="000000" w:themeColor="text1"/>
          <w:sz w:val="24"/>
          <w:szCs w:val="24"/>
          <w:lang w:val="sq-AL"/>
        </w:rPr>
        <w:t xml:space="preserve"> </w:t>
      </w:r>
      <w:r w:rsidR="00E730A0" w:rsidRPr="00135DB6">
        <w:rPr>
          <w:rFonts w:ascii="Times New Roman" w:eastAsia="Times New Roman" w:hAnsi="Times New Roman" w:cs="Times New Roman"/>
          <w:i/>
          <w:color w:val="000000" w:themeColor="text1"/>
          <w:sz w:val="24"/>
          <w:szCs w:val="24"/>
          <w:lang w:val="sq-AL"/>
        </w:rPr>
        <w:t>ad hoc</w:t>
      </w:r>
      <w:r w:rsidR="00E730A0" w:rsidRPr="00135DB6">
        <w:rPr>
          <w:rFonts w:ascii="Times New Roman" w:eastAsia="Times New Roman" w:hAnsi="Times New Roman" w:cs="Times New Roman"/>
          <w:color w:val="000000" w:themeColor="text1"/>
          <w:sz w:val="24"/>
          <w:szCs w:val="24"/>
          <w:lang w:val="sq-AL"/>
        </w:rPr>
        <w:t xml:space="preserve"> p</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r aq her</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sa kemi </w:t>
      </w:r>
      <w:r w:rsidR="00C87C72" w:rsidRPr="00135DB6">
        <w:rPr>
          <w:rFonts w:ascii="Times New Roman" w:eastAsia="Times New Roman" w:hAnsi="Times New Roman" w:cs="Times New Roman"/>
          <w:color w:val="000000" w:themeColor="text1"/>
          <w:sz w:val="24"/>
          <w:szCs w:val="24"/>
          <w:lang w:val="sq-AL"/>
        </w:rPr>
        <w:t>ndërhyrje të natyrës politike</w:t>
      </w:r>
      <w:r w:rsidR="00E730A0" w:rsidRPr="00135DB6">
        <w:rPr>
          <w:rFonts w:ascii="Times New Roman" w:eastAsia="Times New Roman" w:hAnsi="Times New Roman" w:cs="Times New Roman"/>
          <w:color w:val="000000" w:themeColor="text1"/>
          <w:sz w:val="24"/>
          <w:szCs w:val="24"/>
          <w:lang w:val="sq-AL"/>
        </w:rPr>
        <w:t xml:space="preserve"> n</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 xml:space="preserve"> struktur</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n e K</w:t>
      </w:r>
      <w:r w:rsidR="00C87C72" w:rsidRPr="00135DB6">
        <w:rPr>
          <w:rFonts w:ascii="Times New Roman" w:eastAsia="Times New Roman" w:hAnsi="Times New Roman" w:cs="Times New Roman"/>
          <w:color w:val="000000" w:themeColor="text1"/>
          <w:sz w:val="24"/>
          <w:szCs w:val="24"/>
          <w:lang w:val="sq-AL"/>
        </w:rPr>
        <w:t>ë</w:t>
      </w:r>
      <w:r w:rsidR="00E730A0" w:rsidRPr="00135DB6">
        <w:rPr>
          <w:rFonts w:ascii="Times New Roman" w:eastAsia="Times New Roman" w:hAnsi="Times New Roman" w:cs="Times New Roman"/>
          <w:color w:val="000000" w:themeColor="text1"/>
          <w:sz w:val="24"/>
          <w:szCs w:val="24"/>
          <w:lang w:val="sq-AL"/>
        </w:rPr>
        <w:t>shillit t</w:t>
      </w:r>
      <w:r w:rsidR="00C87C72" w:rsidRPr="00135DB6">
        <w:rPr>
          <w:rFonts w:ascii="Times New Roman" w:eastAsia="Times New Roman" w:hAnsi="Times New Roman" w:cs="Times New Roman"/>
          <w:color w:val="000000" w:themeColor="text1"/>
          <w:sz w:val="24"/>
          <w:szCs w:val="24"/>
          <w:lang w:val="sq-AL"/>
        </w:rPr>
        <w:t>ë</w:t>
      </w:r>
      <w:r w:rsidR="00076371" w:rsidRPr="00135DB6">
        <w:rPr>
          <w:rFonts w:ascii="Times New Roman" w:eastAsia="Times New Roman" w:hAnsi="Times New Roman" w:cs="Times New Roman"/>
          <w:color w:val="000000" w:themeColor="text1"/>
          <w:sz w:val="24"/>
          <w:szCs w:val="24"/>
          <w:lang w:val="sq-AL"/>
        </w:rPr>
        <w:t xml:space="preserve"> Ministrave</w:t>
      </w:r>
      <w:r w:rsidR="00744FA9" w:rsidRPr="00135DB6">
        <w:rPr>
          <w:rFonts w:ascii="Times New Roman" w:eastAsia="Times New Roman" w:hAnsi="Times New Roman" w:cs="Times New Roman"/>
          <w:color w:val="000000" w:themeColor="text1"/>
          <w:sz w:val="24"/>
          <w:szCs w:val="24"/>
          <w:lang w:val="sq-AL"/>
        </w:rPr>
        <w:t>,</w:t>
      </w:r>
      <w:r w:rsidR="0005695E" w:rsidRPr="00135DB6">
        <w:rPr>
          <w:rFonts w:ascii="Times New Roman" w:eastAsia="Times New Roman" w:hAnsi="Times New Roman" w:cs="Times New Roman"/>
          <w:color w:val="000000" w:themeColor="text1"/>
          <w:sz w:val="24"/>
          <w:szCs w:val="24"/>
          <w:lang w:val="sq-AL"/>
        </w:rPr>
        <w:t xml:space="preserve"> si dhe p</w:t>
      </w:r>
      <w:r w:rsidR="009F50DD" w:rsidRPr="00135DB6">
        <w:rPr>
          <w:rFonts w:ascii="Times New Roman" w:eastAsia="Times New Roman" w:hAnsi="Times New Roman" w:cs="Times New Roman"/>
          <w:color w:val="000000" w:themeColor="text1"/>
          <w:sz w:val="24"/>
          <w:szCs w:val="24"/>
          <w:lang w:val="sq-AL"/>
        </w:rPr>
        <w:t>ë</w:t>
      </w:r>
      <w:r w:rsidR="0005695E" w:rsidRPr="00135DB6">
        <w:rPr>
          <w:rFonts w:ascii="Times New Roman" w:eastAsia="Times New Roman" w:hAnsi="Times New Roman" w:cs="Times New Roman"/>
          <w:color w:val="000000" w:themeColor="text1"/>
          <w:sz w:val="24"/>
          <w:szCs w:val="24"/>
          <w:lang w:val="sq-AL"/>
        </w:rPr>
        <w:t>r t</w:t>
      </w:r>
      <w:r w:rsidR="009F50DD" w:rsidRPr="00135DB6">
        <w:rPr>
          <w:rFonts w:ascii="Times New Roman" w:eastAsia="Times New Roman" w:hAnsi="Times New Roman" w:cs="Times New Roman"/>
          <w:color w:val="000000" w:themeColor="text1"/>
          <w:sz w:val="24"/>
          <w:szCs w:val="24"/>
          <w:lang w:val="sq-AL"/>
        </w:rPr>
        <w:t>ë</w:t>
      </w:r>
      <w:r w:rsidR="0005695E" w:rsidRPr="00135DB6">
        <w:rPr>
          <w:rFonts w:ascii="Times New Roman" w:eastAsia="Times New Roman" w:hAnsi="Times New Roman" w:cs="Times New Roman"/>
          <w:color w:val="000000" w:themeColor="text1"/>
          <w:sz w:val="24"/>
          <w:szCs w:val="24"/>
          <w:lang w:val="sq-AL"/>
        </w:rPr>
        <w:t xml:space="preserve"> siguruar vazhdim</w:t>
      </w:r>
      <w:r w:rsidR="009F50DD" w:rsidRPr="00135DB6">
        <w:rPr>
          <w:rFonts w:ascii="Times New Roman" w:eastAsia="Times New Roman" w:hAnsi="Times New Roman" w:cs="Times New Roman"/>
          <w:color w:val="000000" w:themeColor="text1"/>
          <w:sz w:val="24"/>
          <w:szCs w:val="24"/>
          <w:lang w:val="sq-AL"/>
        </w:rPr>
        <w:t>ë</w:t>
      </w:r>
      <w:r w:rsidR="0005695E" w:rsidRPr="00135DB6">
        <w:rPr>
          <w:rFonts w:ascii="Times New Roman" w:eastAsia="Times New Roman" w:hAnsi="Times New Roman" w:cs="Times New Roman"/>
          <w:color w:val="000000" w:themeColor="text1"/>
          <w:sz w:val="24"/>
          <w:szCs w:val="24"/>
          <w:lang w:val="sq-AL"/>
        </w:rPr>
        <w:t>sin</w:t>
      </w:r>
      <w:r w:rsidR="009F50DD" w:rsidRPr="00135DB6">
        <w:rPr>
          <w:rFonts w:ascii="Times New Roman" w:eastAsia="Times New Roman" w:hAnsi="Times New Roman" w:cs="Times New Roman"/>
          <w:color w:val="000000" w:themeColor="text1"/>
          <w:sz w:val="24"/>
          <w:szCs w:val="24"/>
          <w:lang w:val="sq-AL"/>
        </w:rPr>
        <w:t>ë</w:t>
      </w:r>
      <w:r w:rsidR="0005695E" w:rsidRPr="00135DB6">
        <w:rPr>
          <w:rFonts w:ascii="Times New Roman" w:eastAsia="Times New Roman" w:hAnsi="Times New Roman" w:cs="Times New Roman"/>
          <w:color w:val="000000" w:themeColor="text1"/>
          <w:sz w:val="24"/>
          <w:szCs w:val="24"/>
          <w:lang w:val="sq-AL"/>
        </w:rPr>
        <w:t xml:space="preserve"> e pun</w:t>
      </w:r>
      <w:r w:rsidR="009F50DD" w:rsidRPr="00135DB6">
        <w:rPr>
          <w:rFonts w:ascii="Times New Roman" w:eastAsia="Times New Roman" w:hAnsi="Times New Roman" w:cs="Times New Roman"/>
          <w:color w:val="000000" w:themeColor="text1"/>
          <w:sz w:val="24"/>
          <w:szCs w:val="24"/>
          <w:lang w:val="sq-AL"/>
        </w:rPr>
        <w:t>ë</w:t>
      </w:r>
      <w:r w:rsidR="0005695E" w:rsidRPr="00135DB6">
        <w:rPr>
          <w:rFonts w:ascii="Times New Roman" w:eastAsia="Times New Roman" w:hAnsi="Times New Roman" w:cs="Times New Roman"/>
          <w:color w:val="000000" w:themeColor="text1"/>
          <w:sz w:val="24"/>
          <w:szCs w:val="24"/>
          <w:lang w:val="sq-AL"/>
        </w:rPr>
        <w:t>s</w:t>
      </w:r>
      <w:r w:rsidR="00401E76" w:rsidRPr="00135DB6">
        <w:rPr>
          <w:rFonts w:ascii="Times New Roman" w:eastAsia="Times New Roman" w:hAnsi="Times New Roman" w:cs="Times New Roman"/>
          <w:color w:val="000000" w:themeColor="text1"/>
          <w:sz w:val="24"/>
          <w:szCs w:val="24"/>
          <w:lang w:val="sq-AL"/>
        </w:rPr>
        <w:t xml:space="preserve"> së KKSHC-së</w:t>
      </w:r>
      <w:r w:rsidR="0005695E" w:rsidRPr="00135DB6">
        <w:rPr>
          <w:rFonts w:ascii="Times New Roman" w:eastAsia="Times New Roman" w:hAnsi="Times New Roman" w:cs="Times New Roman"/>
          <w:color w:val="000000" w:themeColor="text1"/>
          <w:sz w:val="24"/>
          <w:szCs w:val="24"/>
          <w:lang w:val="sq-AL"/>
        </w:rPr>
        <w:t>.</w:t>
      </w:r>
    </w:p>
    <w:p w14:paraId="2BAA92B1" w14:textId="4F78A35F" w:rsidR="00A73FDB" w:rsidRPr="00135DB6" w:rsidRDefault="00740561" w:rsidP="00F26353">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color w:val="000000" w:themeColor="text1"/>
          <w:sz w:val="24"/>
          <w:szCs w:val="24"/>
          <w:lang w:val="sq-AL"/>
        </w:rPr>
        <w:t>Së fundmi, t</w:t>
      </w:r>
      <w:r w:rsidR="00A73FDB" w:rsidRPr="00135DB6">
        <w:rPr>
          <w:rFonts w:ascii="Times New Roman" w:eastAsia="Times New Roman" w:hAnsi="Times New Roman" w:cs="Times New Roman"/>
          <w:color w:val="000000" w:themeColor="text1"/>
          <w:sz w:val="24"/>
          <w:szCs w:val="24"/>
          <w:lang w:val="sq-AL"/>
        </w:rPr>
        <w:t xml:space="preserve">hembra e Akilit </w:t>
      </w:r>
      <w:r w:rsidR="00B0329E" w:rsidRPr="00135DB6">
        <w:rPr>
          <w:rFonts w:ascii="Times New Roman" w:eastAsia="Times New Roman" w:hAnsi="Times New Roman" w:cs="Times New Roman"/>
          <w:sz w:val="24"/>
          <w:lang w:val="sq-AL"/>
        </w:rPr>
        <w:t>e</w:t>
      </w:r>
      <w:r w:rsidR="00A73FDB" w:rsidRPr="00135DB6">
        <w:rPr>
          <w:rFonts w:ascii="Times New Roman" w:eastAsia="Times New Roman" w:hAnsi="Times New Roman" w:cs="Times New Roman"/>
          <w:sz w:val="24"/>
          <w:lang w:val="sq-AL"/>
        </w:rPr>
        <w:t xml:space="preserve"> këtij mekanizmi bashkëpunimi q</w:t>
      </w:r>
      <w:r w:rsidR="00B0329E"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 xml:space="preserve">ndron tek </w:t>
      </w:r>
      <w:r w:rsidR="00B0329E" w:rsidRPr="00135DB6">
        <w:rPr>
          <w:rFonts w:ascii="Times New Roman" w:eastAsia="Times New Roman" w:hAnsi="Times New Roman" w:cs="Times New Roman"/>
          <w:sz w:val="24"/>
          <w:lang w:val="sq-AL"/>
        </w:rPr>
        <w:t>ç</w:t>
      </w:r>
      <w:r w:rsidR="00A73FDB" w:rsidRPr="00135DB6">
        <w:rPr>
          <w:rFonts w:ascii="Times New Roman" w:eastAsia="Times New Roman" w:hAnsi="Times New Roman" w:cs="Times New Roman"/>
          <w:sz w:val="24"/>
          <w:lang w:val="sq-AL"/>
        </w:rPr>
        <w:t>ështja e pronësisë</w:t>
      </w:r>
      <w:r w:rsidR="00A73FDB" w:rsidRPr="00135DB6">
        <w:rPr>
          <w:rFonts w:ascii="Times New Roman" w:eastAsia="Times New Roman" w:hAnsi="Times New Roman" w:cs="Times New Roman"/>
          <w:b/>
          <w:sz w:val="24"/>
          <w:lang w:val="sq-AL"/>
        </w:rPr>
        <w:t xml:space="preserve"> </w:t>
      </w:r>
      <w:r w:rsidR="00A73FDB" w:rsidRPr="00135DB6">
        <w:rPr>
          <w:rFonts w:ascii="Times New Roman" w:eastAsia="Times New Roman" w:hAnsi="Times New Roman" w:cs="Times New Roman"/>
          <w:sz w:val="24"/>
          <w:lang w:val="sq-AL"/>
        </w:rPr>
        <w:t>(o</w:t>
      </w:r>
      <w:r w:rsidR="003E008B">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nership) mbi KKSHC-n</w:t>
      </w:r>
      <w:r w:rsidR="00B0329E"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 xml:space="preserve"> dhe përgjigj</w:t>
      </w:r>
      <w:r w:rsidR="00B0329E" w:rsidRPr="00135DB6">
        <w:rPr>
          <w:rFonts w:ascii="Times New Roman" w:eastAsia="Times New Roman" w:hAnsi="Times New Roman" w:cs="Times New Roman"/>
          <w:sz w:val="24"/>
          <w:lang w:val="sq-AL"/>
        </w:rPr>
        <w:t>es</w:t>
      </w:r>
      <w:r w:rsidR="00A73FDB" w:rsidRPr="00135DB6">
        <w:rPr>
          <w:rFonts w:ascii="Times New Roman" w:eastAsia="Times New Roman" w:hAnsi="Times New Roman" w:cs="Times New Roman"/>
          <w:sz w:val="24"/>
          <w:lang w:val="sq-AL"/>
        </w:rPr>
        <w:t xml:space="preserve"> </w:t>
      </w:r>
      <w:r w:rsidR="00B0329E" w:rsidRPr="00135DB6">
        <w:rPr>
          <w:rFonts w:ascii="Times New Roman" w:eastAsia="Times New Roman" w:hAnsi="Times New Roman" w:cs="Times New Roman"/>
          <w:sz w:val="24"/>
          <w:lang w:val="sq-AL"/>
        </w:rPr>
        <w:t xml:space="preserve">së </w:t>
      </w:r>
      <w:r w:rsidR="00A73FDB" w:rsidRPr="00135DB6">
        <w:rPr>
          <w:rFonts w:ascii="Times New Roman" w:eastAsia="Times New Roman" w:hAnsi="Times New Roman" w:cs="Times New Roman"/>
          <w:sz w:val="24"/>
          <w:lang w:val="sq-AL"/>
        </w:rPr>
        <w:t>pyetjes</w:t>
      </w:r>
      <w:r w:rsidRPr="00135DB6">
        <w:rPr>
          <w:rFonts w:ascii="Times New Roman" w:eastAsia="Times New Roman" w:hAnsi="Times New Roman" w:cs="Times New Roman"/>
          <w:sz w:val="24"/>
          <w:lang w:val="sq-AL"/>
        </w:rPr>
        <w:t>:</w:t>
      </w:r>
      <w:r w:rsidR="00A73FDB" w:rsidRPr="00135DB6">
        <w:rPr>
          <w:rFonts w:ascii="Times New Roman" w:eastAsia="Times New Roman" w:hAnsi="Times New Roman" w:cs="Times New Roman"/>
          <w:sz w:val="24"/>
          <w:lang w:val="sq-AL"/>
        </w:rPr>
        <w:t xml:space="preserve"> “</w:t>
      </w:r>
      <w:r w:rsidR="00A73FDB" w:rsidRPr="00135DB6">
        <w:rPr>
          <w:rFonts w:ascii="Times New Roman" w:eastAsia="Times New Roman" w:hAnsi="Times New Roman" w:cs="Times New Roman"/>
          <w:i/>
          <w:sz w:val="24"/>
          <w:lang w:val="sq-AL"/>
        </w:rPr>
        <w:t>Kush flet në emër të këshillit?</w:t>
      </w:r>
      <w:r w:rsidRPr="00135DB6">
        <w:rPr>
          <w:rFonts w:ascii="Times New Roman" w:eastAsia="Times New Roman" w:hAnsi="Times New Roman" w:cs="Times New Roman"/>
          <w:i/>
          <w:sz w:val="24"/>
          <w:lang w:val="sq-AL"/>
        </w:rPr>
        <w:t xml:space="preserve"> Ministri apo 13 OSHC-t</w:t>
      </w:r>
      <w:r w:rsidRPr="00135DB6">
        <w:rPr>
          <w:rFonts w:ascii="Times New Roman" w:eastAsia="Times New Roman" w:hAnsi="Times New Roman" w:cs="Times New Roman"/>
          <w:i/>
          <w:color w:val="000000" w:themeColor="text1"/>
          <w:sz w:val="24"/>
          <w:szCs w:val="24"/>
          <w:lang w:val="sq-AL"/>
        </w:rPr>
        <w:t>ë anëtare?</w:t>
      </w:r>
      <w:r w:rsidR="00A73FDB" w:rsidRPr="00135DB6">
        <w:rPr>
          <w:rFonts w:ascii="Times New Roman" w:eastAsia="Times New Roman" w:hAnsi="Times New Roman" w:cs="Times New Roman"/>
          <w:sz w:val="24"/>
          <w:lang w:val="sq-AL"/>
        </w:rPr>
        <w:t xml:space="preserve">”. </w:t>
      </w:r>
      <w:r w:rsidRPr="00135DB6">
        <w:rPr>
          <w:rFonts w:ascii="Times New Roman" w:eastAsia="Times New Roman" w:hAnsi="Times New Roman" w:cs="Times New Roman"/>
          <w:color w:val="000000" w:themeColor="text1"/>
          <w:sz w:val="24"/>
          <w:szCs w:val="24"/>
          <w:lang w:val="sq-AL"/>
        </w:rPr>
        <w:t>Kuadri ligjor</w:t>
      </w:r>
      <w:r w:rsidR="00B0329E" w:rsidRPr="00135DB6">
        <w:rPr>
          <w:rFonts w:ascii="Times New Roman" w:eastAsia="Times New Roman" w:hAnsi="Times New Roman" w:cs="Times New Roman"/>
          <w:color w:val="000000" w:themeColor="text1"/>
          <w:sz w:val="24"/>
          <w:szCs w:val="24"/>
          <w:lang w:val="sq-AL"/>
        </w:rPr>
        <w:t xml:space="preserve"> aktual krijon mundësi </w:t>
      </w:r>
      <w:r w:rsidR="009B3815" w:rsidRPr="00135DB6">
        <w:rPr>
          <w:rFonts w:ascii="Times New Roman" w:eastAsia="Times New Roman" w:hAnsi="Times New Roman" w:cs="Times New Roman"/>
          <w:color w:val="000000" w:themeColor="text1"/>
          <w:sz w:val="24"/>
          <w:szCs w:val="24"/>
          <w:lang w:val="sq-AL"/>
        </w:rPr>
        <w:t>var</w:t>
      </w:r>
      <w:r w:rsidR="00EB363D" w:rsidRPr="00135DB6">
        <w:rPr>
          <w:rFonts w:ascii="Times New Roman" w:eastAsia="Times New Roman" w:hAnsi="Times New Roman" w:cs="Times New Roman"/>
          <w:color w:val="000000" w:themeColor="text1"/>
          <w:sz w:val="24"/>
          <w:szCs w:val="24"/>
          <w:lang w:val="sq-AL"/>
        </w:rPr>
        <w:t>ë</w:t>
      </w:r>
      <w:r w:rsidR="009B3815" w:rsidRPr="00135DB6">
        <w:rPr>
          <w:rFonts w:ascii="Times New Roman" w:eastAsia="Times New Roman" w:hAnsi="Times New Roman" w:cs="Times New Roman"/>
          <w:color w:val="000000" w:themeColor="text1"/>
          <w:sz w:val="24"/>
          <w:szCs w:val="24"/>
          <w:lang w:val="sq-AL"/>
        </w:rPr>
        <w:t>sie</w:t>
      </w:r>
      <w:r w:rsidR="00EB363D" w:rsidRPr="00135DB6">
        <w:rPr>
          <w:rFonts w:ascii="Times New Roman" w:eastAsia="Times New Roman" w:hAnsi="Times New Roman" w:cs="Times New Roman"/>
          <w:color w:val="000000" w:themeColor="text1"/>
          <w:sz w:val="24"/>
          <w:szCs w:val="24"/>
          <w:lang w:val="sq-AL"/>
        </w:rPr>
        <w:t xml:space="preserve"> të këshillit</w:t>
      </w:r>
      <w:r w:rsidR="009B3815" w:rsidRPr="00135DB6">
        <w:rPr>
          <w:rFonts w:ascii="Times New Roman" w:eastAsia="Times New Roman" w:hAnsi="Times New Roman" w:cs="Times New Roman"/>
          <w:color w:val="000000" w:themeColor="text1"/>
          <w:sz w:val="24"/>
          <w:szCs w:val="24"/>
          <w:lang w:val="sq-AL"/>
        </w:rPr>
        <w:t xml:space="preserve"> nga zhvillimet</w:t>
      </w:r>
      <w:r w:rsidR="00B0329E" w:rsidRPr="00135DB6">
        <w:rPr>
          <w:rFonts w:ascii="Times New Roman" w:eastAsia="Times New Roman" w:hAnsi="Times New Roman" w:cs="Times New Roman"/>
          <w:color w:val="000000" w:themeColor="text1"/>
          <w:sz w:val="24"/>
          <w:szCs w:val="24"/>
          <w:lang w:val="sq-AL"/>
        </w:rPr>
        <w:t xml:space="preserve"> politike </w:t>
      </w:r>
      <w:r w:rsidR="00EB363D" w:rsidRPr="00135DB6">
        <w:rPr>
          <w:rFonts w:ascii="Times New Roman" w:eastAsia="Times New Roman" w:hAnsi="Times New Roman" w:cs="Times New Roman"/>
          <w:color w:val="000000" w:themeColor="text1"/>
          <w:sz w:val="24"/>
          <w:szCs w:val="24"/>
          <w:lang w:val="sq-AL"/>
        </w:rPr>
        <w:t>në vend</w:t>
      </w:r>
      <w:r w:rsidRPr="00135DB6">
        <w:rPr>
          <w:rFonts w:ascii="Times New Roman" w:eastAsia="Times New Roman" w:hAnsi="Times New Roman" w:cs="Times New Roman"/>
          <w:color w:val="000000" w:themeColor="text1"/>
          <w:sz w:val="24"/>
          <w:szCs w:val="24"/>
          <w:lang w:val="sq-AL"/>
        </w:rPr>
        <w:t xml:space="preserve"> dhe cënon autonominë e tij si strukturë ndërsektoriale</w:t>
      </w:r>
      <w:r w:rsidR="00B0329E" w:rsidRPr="00135DB6">
        <w:rPr>
          <w:rFonts w:ascii="Times New Roman" w:eastAsia="Times New Roman" w:hAnsi="Times New Roman" w:cs="Times New Roman"/>
          <w:color w:val="000000" w:themeColor="text1"/>
          <w:sz w:val="24"/>
          <w:szCs w:val="24"/>
          <w:lang w:val="sq-AL"/>
        </w:rPr>
        <w:t xml:space="preserve">: Së pari, </w:t>
      </w:r>
      <w:r w:rsidR="00A73FDB" w:rsidRPr="00135DB6">
        <w:rPr>
          <w:rFonts w:ascii="Times New Roman" w:eastAsia="Times New Roman" w:hAnsi="Times New Roman" w:cs="Times New Roman"/>
          <w:sz w:val="24"/>
          <w:lang w:val="sq-AL"/>
        </w:rPr>
        <w:t>Këshilli Kombëtar i Shoqërisë Civile drejtohet nga një ministër me mandat politik</w:t>
      </w:r>
      <w:r w:rsidR="00B0329E" w:rsidRPr="00135DB6">
        <w:rPr>
          <w:rFonts w:ascii="Times New Roman" w:eastAsia="Times New Roman" w:hAnsi="Times New Roman" w:cs="Times New Roman"/>
          <w:sz w:val="24"/>
          <w:lang w:val="sq-AL"/>
        </w:rPr>
        <w:t>,</w:t>
      </w:r>
      <w:r w:rsidR="00A73FDB" w:rsidRPr="00135DB6">
        <w:rPr>
          <w:rFonts w:ascii="Times New Roman" w:eastAsia="Times New Roman" w:hAnsi="Times New Roman" w:cs="Times New Roman"/>
          <w:sz w:val="24"/>
          <w:lang w:val="sq-AL"/>
        </w:rPr>
        <w:t xml:space="preserve"> zëvendësimi i s</w:t>
      </w:r>
      <w:r w:rsidR="00B0329E"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 xml:space="preserve"> cilit n</w:t>
      </w:r>
      <w:r w:rsidR="00B0329E"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 xml:space="preserve"> </w:t>
      </w:r>
      <w:r w:rsidR="00FF5930" w:rsidRPr="00135DB6">
        <w:rPr>
          <w:rFonts w:ascii="Times New Roman" w:eastAsia="Times New Roman" w:hAnsi="Times New Roman" w:cs="Times New Roman"/>
          <w:sz w:val="24"/>
          <w:lang w:val="sq-AL"/>
        </w:rPr>
        <w:t>maj</w:t>
      </w:r>
      <w:r w:rsidR="00A73FDB" w:rsidRPr="00135DB6">
        <w:rPr>
          <w:rFonts w:ascii="Times New Roman" w:eastAsia="Times New Roman" w:hAnsi="Times New Roman" w:cs="Times New Roman"/>
          <w:sz w:val="24"/>
          <w:lang w:val="sq-AL"/>
        </w:rPr>
        <w:t xml:space="preserve"> 2017 me</w:t>
      </w:r>
      <w:r w:rsidR="00EB363D" w:rsidRPr="00135DB6">
        <w:rPr>
          <w:rFonts w:ascii="Times New Roman" w:eastAsia="Times New Roman" w:hAnsi="Times New Roman" w:cs="Times New Roman"/>
          <w:sz w:val="24"/>
          <w:lang w:val="sq-AL"/>
        </w:rPr>
        <w:t xml:space="preserve"> një</w:t>
      </w:r>
      <w:r w:rsidR="00A73FDB" w:rsidRPr="00135DB6">
        <w:rPr>
          <w:rFonts w:ascii="Times New Roman" w:eastAsia="Times New Roman" w:hAnsi="Times New Roman" w:cs="Times New Roman"/>
          <w:sz w:val="24"/>
          <w:lang w:val="sq-AL"/>
        </w:rPr>
        <w:t xml:space="preserve"> minist</w:t>
      </w:r>
      <w:r w:rsidR="00EB363D"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r</w:t>
      </w:r>
      <w:r w:rsidR="00EB363D" w:rsidRPr="00135DB6">
        <w:rPr>
          <w:rFonts w:ascii="Times New Roman" w:eastAsia="Times New Roman" w:hAnsi="Times New Roman" w:cs="Times New Roman"/>
          <w:sz w:val="24"/>
          <w:lang w:val="sq-AL"/>
        </w:rPr>
        <w:t xml:space="preserve"> </w:t>
      </w:r>
      <w:r w:rsidR="00A73FDB" w:rsidRPr="00135DB6">
        <w:rPr>
          <w:rFonts w:ascii="Times New Roman" w:eastAsia="Times New Roman" w:hAnsi="Times New Roman" w:cs="Times New Roman"/>
          <w:sz w:val="24"/>
          <w:lang w:val="sq-AL"/>
        </w:rPr>
        <w:t>teknik</w:t>
      </w:r>
      <w:r w:rsidR="00FF5930" w:rsidRPr="00135DB6">
        <w:rPr>
          <w:rFonts w:ascii="Times New Roman" w:eastAsia="Times New Roman" w:hAnsi="Times New Roman" w:cs="Times New Roman"/>
          <w:sz w:val="24"/>
          <w:lang w:val="sq-AL"/>
        </w:rPr>
        <w:t>, znj. Xhuljeta K</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rtusha,</w:t>
      </w:r>
      <w:r w:rsidR="00A73FDB" w:rsidRPr="00135DB6">
        <w:rPr>
          <w:rFonts w:ascii="Times New Roman" w:eastAsia="Times New Roman" w:hAnsi="Times New Roman" w:cs="Times New Roman"/>
          <w:sz w:val="24"/>
          <w:lang w:val="sq-AL"/>
        </w:rPr>
        <w:t xml:space="preserve"> pezulloi funksionimin e </w:t>
      </w:r>
      <w:r w:rsidR="00FF5930" w:rsidRPr="00135DB6">
        <w:rPr>
          <w:rFonts w:ascii="Times New Roman" w:eastAsia="Times New Roman" w:hAnsi="Times New Roman" w:cs="Times New Roman"/>
          <w:sz w:val="24"/>
          <w:lang w:val="sq-AL"/>
        </w:rPr>
        <w:t>pun</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s s</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w:t>
      </w:r>
      <w:r w:rsidRPr="00135DB6">
        <w:rPr>
          <w:rFonts w:ascii="Times New Roman" w:eastAsia="Times New Roman" w:hAnsi="Times New Roman" w:cs="Times New Roman"/>
          <w:sz w:val="24"/>
          <w:lang w:val="sq-AL"/>
        </w:rPr>
        <w:t>KKSHC-s</w:t>
      </w:r>
      <w:r w:rsidRPr="00135DB6">
        <w:rPr>
          <w:rFonts w:ascii="Times New Roman" w:eastAsia="Times New Roman" w:hAnsi="Times New Roman" w:cs="Times New Roman"/>
          <w:color w:val="000000" w:themeColor="text1"/>
          <w:sz w:val="24"/>
          <w:szCs w:val="24"/>
          <w:lang w:val="sq-AL"/>
        </w:rPr>
        <w:t>ë</w:t>
      </w:r>
      <w:r w:rsidR="00FF5930" w:rsidRPr="00135DB6">
        <w:rPr>
          <w:rFonts w:ascii="Times New Roman" w:eastAsia="Times New Roman" w:hAnsi="Times New Roman" w:cs="Times New Roman"/>
          <w:color w:val="000000" w:themeColor="text1"/>
          <w:sz w:val="24"/>
          <w:szCs w:val="24"/>
          <w:lang w:val="sq-AL"/>
        </w:rPr>
        <w:t xml:space="preserve"> n</w:t>
      </w:r>
      <w:r w:rsidR="009B3815" w:rsidRPr="00135DB6">
        <w:rPr>
          <w:rFonts w:ascii="Times New Roman" w:eastAsia="Times New Roman" w:hAnsi="Times New Roman" w:cs="Times New Roman"/>
          <w:color w:val="000000" w:themeColor="text1"/>
          <w:sz w:val="24"/>
          <w:szCs w:val="24"/>
          <w:lang w:val="sq-AL"/>
        </w:rPr>
        <w:t>ë</w:t>
      </w:r>
      <w:r w:rsidR="00FF5930" w:rsidRPr="00135DB6">
        <w:rPr>
          <w:rFonts w:ascii="Times New Roman" w:eastAsia="Times New Roman" w:hAnsi="Times New Roman" w:cs="Times New Roman"/>
          <w:color w:val="000000" w:themeColor="text1"/>
          <w:sz w:val="24"/>
          <w:szCs w:val="24"/>
          <w:lang w:val="sq-AL"/>
        </w:rPr>
        <w:t xml:space="preserve"> praktik</w:t>
      </w:r>
      <w:r w:rsidR="009B3815" w:rsidRPr="00135DB6">
        <w:rPr>
          <w:rFonts w:ascii="Times New Roman" w:eastAsia="Times New Roman" w:hAnsi="Times New Roman" w:cs="Times New Roman"/>
          <w:color w:val="000000" w:themeColor="text1"/>
          <w:sz w:val="24"/>
          <w:szCs w:val="24"/>
          <w:lang w:val="sq-AL"/>
        </w:rPr>
        <w:t>ë</w:t>
      </w:r>
      <w:r w:rsidR="00FF5930" w:rsidRPr="00135DB6">
        <w:rPr>
          <w:rFonts w:ascii="Times New Roman" w:eastAsia="Times New Roman" w:hAnsi="Times New Roman" w:cs="Times New Roman"/>
          <w:color w:val="000000" w:themeColor="text1"/>
          <w:sz w:val="24"/>
          <w:szCs w:val="24"/>
          <w:lang w:val="sq-AL"/>
        </w:rPr>
        <w:t xml:space="preserve"> sepse asnj</w:t>
      </w:r>
      <w:r w:rsidR="009B3815" w:rsidRPr="00135DB6">
        <w:rPr>
          <w:rFonts w:ascii="Times New Roman" w:eastAsia="Times New Roman" w:hAnsi="Times New Roman" w:cs="Times New Roman"/>
          <w:color w:val="000000" w:themeColor="text1"/>
          <w:sz w:val="24"/>
          <w:szCs w:val="24"/>
          <w:lang w:val="sq-AL"/>
        </w:rPr>
        <w:t>ë</w:t>
      </w:r>
      <w:r w:rsidR="00FF5930" w:rsidRPr="00135DB6">
        <w:rPr>
          <w:rFonts w:ascii="Times New Roman" w:eastAsia="Times New Roman" w:hAnsi="Times New Roman" w:cs="Times New Roman"/>
          <w:color w:val="000000" w:themeColor="text1"/>
          <w:sz w:val="24"/>
          <w:szCs w:val="24"/>
          <w:lang w:val="sq-AL"/>
        </w:rPr>
        <w:t xml:space="preserve"> mbledhje nuk u zhvillua (nga maji deri n</w:t>
      </w:r>
      <w:r w:rsidR="009B3815" w:rsidRPr="00135DB6">
        <w:rPr>
          <w:rFonts w:ascii="Times New Roman" w:eastAsia="Times New Roman" w:hAnsi="Times New Roman" w:cs="Times New Roman"/>
          <w:color w:val="000000" w:themeColor="text1"/>
          <w:sz w:val="24"/>
          <w:szCs w:val="24"/>
          <w:lang w:val="sq-AL"/>
        </w:rPr>
        <w:t>ë</w:t>
      </w:r>
      <w:r w:rsidR="00FF5930" w:rsidRPr="00135DB6">
        <w:rPr>
          <w:rFonts w:ascii="Times New Roman" w:eastAsia="Times New Roman" w:hAnsi="Times New Roman" w:cs="Times New Roman"/>
          <w:color w:val="000000" w:themeColor="text1"/>
          <w:sz w:val="24"/>
          <w:szCs w:val="24"/>
          <w:lang w:val="sq-AL"/>
        </w:rPr>
        <w:t xml:space="preserve"> shtator 2017)</w:t>
      </w:r>
      <w:r w:rsidR="00A73FDB" w:rsidRPr="00135DB6">
        <w:rPr>
          <w:rFonts w:ascii="Times New Roman" w:eastAsia="Times New Roman" w:hAnsi="Times New Roman" w:cs="Times New Roman"/>
          <w:sz w:val="24"/>
          <w:lang w:val="sq-AL"/>
        </w:rPr>
        <w:t xml:space="preserve">. </w:t>
      </w:r>
      <w:r w:rsidR="00FF5930" w:rsidRPr="00135DB6">
        <w:rPr>
          <w:rFonts w:ascii="Times New Roman" w:eastAsia="Times New Roman" w:hAnsi="Times New Roman" w:cs="Times New Roman"/>
          <w:sz w:val="24"/>
          <w:lang w:val="sq-AL"/>
        </w:rPr>
        <w:t>E nj</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jta gj</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ndodhi m</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pas me shkrirjen e Ministris</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s</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Mir</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qenies Sociale dhe Rinis</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w:t>
      </w:r>
      <w:r w:rsidR="00FF5930" w:rsidRPr="00135DB6">
        <w:rPr>
          <w:rFonts w:ascii="Times New Roman" w:eastAsia="Times New Roman" w:hAnsi="Times New Roman" w:cs="Times New Roman"/>
          <w:sz w:val="24"/>
          <w:lang w:val="sq-AL"/>
        </w:rPr>
        <w:lastRenderedPageBreak/>
        <w:t>n</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struktur</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n e K</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shillit t</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Ministrave, </w:t>
      </w:r>
      <w:r w:rsidR="009B3815" w:rsidRPr="00135DB6">
        <w:rPr>
          <w:rFonts w:ascii="Times New Roman" w:eastAsia="Times New Roman" w:hAnsi="Times New Roman" w:cs="Times New Roman"/>
          <w:sz w:val="24"/>
          <w:lang w:val="sq-AL"/>
        </w:rPr>
        <w:t>ç</w:t>
      </w:r>
      <w:r w:rsidR="00FF5930" w:rsidRPr="00135DB6">
        <w:rPr>
          <w:rFonts w:ascii="Times New Roman" w:eastAsia="Times New Roman" w:hAnsi="Times New Roman" w:cs="Times New Roman"/>
          <w:sz w:val="24"/>
          <w:lang w:val="sq-AL"/>
        </w:rPr>
        <w:t xml:space="preserve">ka shkaktoi </w:t>
      </w:r>
      <w:r w:rsidR="0068431E" w:rsidRPr="00135DB6">
        <w:rPr>
          <w:rFonts w:ascii="Times New Roman" w:eastAsia="Times New Roman" w:hAnsi="Times New Roman" w:cs="Times New Roman"/>
          <w:sz w:val="24"/>
          <w:lang w:val="sq-AL"/>
        </w:rPr>
        <w:t>paqartësi</w:t>
      </w:r>
      <w:r w:rsidR="00FF5930" w:rsidRPr="00135DB6">
        <w:rPr>
          <w:rFonts w:ascii="Times New Roman" w:eastAsia="Times New Roman" w:hAnsi="Times New Roman" w:cs="Times New Roman"/>
          <w:sz w:val="24"/>
          <w:lang w:val="sq-AL"/>
        </w:rPr>
        <w:t xml:space="preserve"> se cila ministri do t</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 pasonte kryesimin e k</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tij k</w:t>
      </w:r>
      <w:r w:rsidR="009B3815" w:rsidRPr="00135DB6">
        <w:rPr>
          <w:rFonts w:ascii="Times New Roman" w:eastAsia="Times New Roman" w:hAnsi="Times New Roman" w:cs="Times New Roman"/>
          <w:sz w:val="24"/>
          <w:lang w:val="sq-AL"/>
        </w:rPr>
        <w:t>ë</w:t>
      </w:r>
      <w:r w:rsidR="00FF5930" w:rsidRPr="00135DB6">
        <w:rPr>
          <w:rFonts w:ascii="Times New Roman" w:eastAsia="Times New Roman" w:hAnsi="Times New Roman" w:cs="Times New Roman"/>
          <w:sz w:val="24"/>
          <w:lang w:val="sq-AL"/>
        </w:rPr>
        <w:t xml:space="preserve">shilli. </w:t>
      </w:r>
      <w:r w:rsidR="009B3815" w:rsidRPr="00135DB6">
        <w:rPr>
          <w:rFonts w:ascii="Times New Roman" w:eastAsia="Times New Roman" w:hAnsi="Times New Roman" w:cs="Times New Roman"/>
          <w:sz w:val="24"/>
          <w:lang w:val="sq-AL"/>
        </w:rPr>
        <w:t xml:space="preserve">Ndërkohë prezenca e OSHC-ve në këshill duhet të shërbejë si element konstruktiv në sigurimin e vijueshmërisë së punës pavarësisht zhvillimeve politike të momentit, për aq kohë sa qëllimi final është mirëqenia publike. </w:t>
      </w:r>
      <w:r w:rsidR="00B0329E" w:rsidRPr="00135DB6">
        <w:rPr>
          <w:rFonts w:ascii="Times New Roman" w:eastAsia="Times New Roman" w:hAnsi="Times New Roman" w:cs="Times New Roman"/>
          <w:sz w:val="24"/>
          <w:lang w:val="sq-AL"/>
        </w:rPr>
        <w:t xml:space="preserve">Së dyti, </w:t>
      </w:r>
      <w:r w:rsidR="00B0329E" w:rsidRPr="00135DB6">
        <w:rPr>
          <w:rFonts w:ascii="Times New Roman" w:eastAsia="Times New Roman" w:hAnsi="Times New Roman" w:cs="Times New Roman"/>
          <w:color w:val="000000" w:themeColor="text1"/>
          <w:sz w:val="24"/>
          <w:szCs w:val="24"/>
          <w:lang w:val="sq-AL"/>
        </w:rPr>
        <w:t>n</w:t>
      </w:r>
      <w:r w:rsidR="00A73FDB" w:rsidRPr="00135DB6">
        <w:rPr>
          <w:rFonts w:ascii="Times New Roman" w:eastAsia="Times New Roman" w:hAnsi="Times New Roman" w:cs="Times New Roman"/>
          <w:sz w:val="24"/>
          <w:lang w:val="sq-AL"/>
        </w:rPr>
        <w:t xml:space="preserve">eni 19/5 i rregullores </w:t>
      </w:r>
      <w:r w:rsidR="00B0329E" w:rsidRPr="00135DB6">
        <w:rPr>
          <w:rFonts w:ascii="Times New Roman" w:eastAsia="Times New Roman" w:hAnsi="Times New Roman" w:cs="Times New Roman"/>
          <w:sz w:val="24"/>
          <w:lang w:val="sq-AL"/>
        </w:rPr>
        <w:t>thot</w:t>
      </w:r>
      <w:r w:rsidR="00B0329E" w:rsidRPr="00135DB6">
        <w:rPr>
          <w:rFonts w:ascii="Times New Roman" w:eastAsia="Times New Roman" w:hAnsi="Times New Roman" w:cs="Times New Roman"/>
          <w:color w:val="000000" w:themeColor="text1"/>
          <w:sz w:val="24"/>
          <w:szCs w:val="24"/>
          <w:lang w:val="sq-AL"/>
        </w:rPr>
        <w:t>ë</w:t>
      </w:r>
      <w:r w:rsidR="00A73FDB" w:rsidRPr="00135DB6">
        <w:rPr>
          <w:rFonts w:ascii="Times New Roman" w:eastAsia="Times New Roman" w:hAnsi="Times New Roman" w:cs="Times New Roman"/>
          <w:sz w:val="24"/>
          <w:lang w:val="sq-AL"/>
        </w:rPr>
        <w:t xml:space="preserve"> që “</w:t>
      </w:r>
      <w:r w:rsidR="00A73FDB" w:rsidRPr="00135DB6">
        <w:rPr>
          <w:rFonts w:ascii="Times New Roman" w:eastAsia="Times New Roman" w:hAnsi="Times New Roman" w:cs="Times New Roman"/>
          <w:i/>
          <w:sz w:val="24"/>
          <w:lang w:val="sq-AL"/>
        </w:rPr>
        <w:t>[n]ë rast barazim votash, vota e Kryetarit është ajo që mbizotëron për efekt të vendimmmarjes</w:t>
      </w:r>
      <w:r w:rsidR="00A73FDB" w:rsidRPr="00135DB6">
        <w:rPr>
          <w:rFonts w:ascii="Times New Roman" w:eastAsia="Times New Roman" w:hAnsi="Times New Roman" w:cs="Times New Roman"/>
          <w:sz w:val="24"/>
          <w:lang w:val="sq-AL"/>
        </w:rPr>
        <w:t>”. Ky nen sanksionon dominancën dhe mosbarazinë midis anëtarëve në t</w:t>
      </w:r>
      <w:r w:rsidR="00B0329E"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 xml:space="preserve"> gjitha ato raste kur pozicioni i p</w:t>
      </w:r>
      <w:r w:rsidR="00B0329E"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rfaq</w:t>
      </w:r>
      <w:r w:rsidR="00B0329E"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suesve t</w:t>
      </w:r>
      <w:r w:rsidR="00B0329E" w:rsidRPr="00135DB6">
        <w:rPr>
          <w:rFonts w:ascii="Times New Roman" w:eastAsia="Times New Roman" w:hAnsi="Times New Roman" w:cs="Times New Roman"/>
          <w:sz w:val="24"/>
          <w:lang w:val="sq-AL"/>
        </w:rPr>
        <w:t>ë</w:t>
      </w:r>
      <w:r w:rsidR="00A73FDB" w:rsidRPr="00135DB6">
        <w:rPr>
          <w:rFonts w:ascii="Times New Roman" w:eastAsia="Times New Roman" w:hAnsi="Times New Roman" w:cs="Times New Roman"/>
          <w:sz w:val="24"/>
          <w:lang w:val="sq-AL"/>
        </w:rPr>
        <w:t xml:space="preserve"> institucioneve publike është diametralisht i kundërt më atë të përfaqësuesve të OSHC-ve. </w:t>
      </w:r>
    </w:p>
    <w:p w14:paraId="48BEDA77" w14:textId="77777777" w:rsidR="009B3815" w:rsidRPr="00135DB6" w:rsidRDefault="009B3815" w:rsidP="00DD73F4">
      <w:pPr>
        <w:spacing w:after="0" w:line="240" w:lineRule="auto"/>
        <w:jc w:val="both"/>
        <w:rPr>
          <w:rFonts w:ascii="Times New Roman" w:eastAsia="Times New Roman" w:hAnsi="Times New Roman" w:cs="Times New Roman"/>
          <w:sz w:val="24"/>
          <w:lang w:val="sq-AL"/>
        </w:rPr>
      </w:pPr>
    </w:p>
    <w:p w14:paraId="33C60338" w14:textId="77777777" w:rsidR="00076371" w:rsidRPr="00135DB6" w:rsidRDefault="00076371" w:rsidP="00DD73F4">
      <w:pPr>
        <w:spacing w:after="0" w:line="240" w:lineRule="auto"/>
        <w:rPr>
          <w:rFonts w:ascii="Times New Roman" w:eastAsia="Times New Roman" w:hAnsi="Times New Roman" w:cs="Times New Roman"/>
          <w:lang w:val="sq-AL"/>
        </w:rPr>
      </w:pPr>
    </w:p>
    <w:p w14:paraId="19AE7144" w14:textId="28281044" w:rsidR="00B31F93" w:rsidRPr="00135DB6" w:rsidRDefault="00194E01" w:rsidP="00F3577F">
      <w:pPr>
        <w:pStyle w:val="Heading1"/>
        <w:spacing w:before="0" w:line="240" w:lineRule="auto"/>
        <w:jc w:val="both"/>
        <w:rPr>
          <w:lang w:val="sq-AL"/>
        </w:rPr>
      </w:pPr>
      <w:r w:rsidRPr="00135DB6">
        <w:rPr>
          <w:rFonts w:ascii="Lucida Bright" w:eastAsia="Lucida Bright" w:hAnsi="Lucida Bright" w:cs="Lucida Bright"/>
          <w:b/>
          <w:sz w:val="22"/>
          <w:szCs w:val="22"/>
          <w:lang w:val="sq-AL"/>
        </w:rPr>
        <w:t xml:space="preserve">Procesi i themelimit dhe funksionimi i </w:t>
      </w:r>
      <w:r w:rsidR="00D94EC3" w:rsidRPr="00135DB6">
        <w:rPr>
          <w:rFonts w:ascii="Lucida Bright" w:eastAsia="Lucida Bright" w:hAnsi="Lucida Bright" w:cs="Lucida Bright"/>
          <w:b/>
          <w:sz w:val="22"/>
          <w:szCs w:val="22"/>
          <w:lang w:val="sq-AL"/>
        </w:rPr>
        <w:t>KKSHC</w:t>
      </w:r>
      <w:r w:rsidRPr="00135DB6">
        <w:rPr>
          <w:rFonts w:ascii="Lucida Bright" w:eastAsia="Lucida Bright" w:hAnsi="Lucida Bright" w:cs="Lucida Bright"/>
          <w:b/>
          <w:sz w:val="22"/>
          <w:szCs w:val="22"/>
          <w:lang w:val="sq-AL"/>
        </w:rPr>
        <w:t>-së</w:t>
      </w:r>
    </w:p>
    <w:p w14:paraId="7231271C" w14:textId="66FC219F" w:rsidR="00AC7A61" w:rsidRPr="00135DB6" w:rsidRDefault="00F71C74" w:rsidP="00F26353">
      <w:pPr>
        <w:spacing w:after="240"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P</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rfshirja e organizatave t</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shoq</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ris</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civile n</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proceset politik</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b</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se </w:t>
      </w:r>
      <w:r w:rsidR="005630C2" w:rsidRPr="00135DB6">
        <w:rPr>
          <w:rFonts w:ascii="Times New Roman" w:eastAsia="Times New Roman" w:hAnsi="Times New Roman" w:cs="Times New Roman"/>
          <w:color w:val="000000" w:themeColor="text1"/>
          <w:sz w:val="24"/>
          <w:szCs w:val="24"/>
          <w:lang w:val="sq-AL"/>
        </w:rPr>
        <w:t xml:space="preserve">në Shqipëri </w:t>
      </w:r>
      <w:hyperlink r:id="rId16" w:history="1">
        <w:r w:rsidRPr="00135DB6">
          <w:rPr>
            <w:rStyle w:val="Hyperlink"/>
            <w:rFonts w:ascii="Times New Roman" w:eastAsia="Times New Roman" w:hAnsi="Times New Roman" w:cs="Times New Roman"/>
            <w:sz w:val="24"/>
            <w:szCs w:val="24"/>
            <w:lang w:val="sq-AL"/>
          </w:rPr>
          <w:t xml:space="preserve">nuk </w:t>
        </w:r>
        <w:r w:rsidR="00414E53"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sht</w:t>
        </w:r>
        <w:r w:rsidR="00414E53"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 xml:space="preserve"> ende n</w:t>
        </w:r>
        <w:r w:rsidR="00414E53"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 xml:space="preserve"> nivelin e d</w:t>
        </w:r>
        <w:r w:rsidR="00414E53"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shiruar dhe ka ende hap</w:t>
        </w:r>
        <w:r w:rsidR="00414E53"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sira p</w:t>
        </w:r>
        <w:r w:rsidR="00414E53"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r p</w:t>
        </w:r>
        <w:r w:rsidR="00414E53"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rmir</w:t>
        </w:r>
        <w:r w:rsidR="00414E53"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sim</w:t>
        </w:r>
      </w:hyperlink>
      <w:r w:rsidRPr="00135DB6">
        <w:rPr>
          <w:rFonts w:ascii="Times New Roman" w:eastAsia="Times New Roman" w:hAnsi="Times New Roman" w:cs="Times New Roman"/>
          <w:color w:val="000000" w:themeColor="text1"/>
          <w:sz w:val="24"/>
          <w:szCs w:val="24"/>
          <w:lang w:val="sq-AL"/>
        </w:rPr>
        <w:t>. Vet</w:t>
      </w:r>
      <w:r w:rsidR="00194E01"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organizatat hasin problematika t</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ndryshme, duke filluar q</w:t>
      </w:r>
      <w:r w:rsidR="00414E53" w:rsidRPr="00135DB6">
        <w:rPr>
          <w:rFonts w:ascii="Times New Roman" w:eastAsia="Times New Roman" w:hAnsi="Times New Roman" w:cs="Times New Roman"/>
          <w:color w:val="000000" w:themeColor="text1"/>
          <w:sz w:val="24"/>
          <w:szCs w:val="24"/>
          <w:lang w:val="sq-AL"/>
        </w:rPr>
        <w:t>ë</w:t>
      </w:r>
      <w:r w:rsidR="005704D4" w:rsidRPr="00135DB6">
        <w:rPr>
          <w:rFonts w:ascii="Times New Roman" w:eastAsia="Times New Roman" w:hAnsi="Times New Roman" w:cs="Times New Roman"/>
          <w:color w:val="000000" w:themeColor="text1"/>
          <w:sz w:val="24"/>
          <w:szCs w:val="24"/>
          <w:lang w:val="sq-AL"/>
        </w:rPr>
        <w:t xml:space="preserve"> nga procedurat e r</w:t>
      </w:r>
      <w:r w:rsidRPr="00135DB6">
        <w:rPr>
          <w:rFonts w:ascii="Times New Roman" w:eastAsia="Times New Roman" w:hAnsi="Times New Roman" w:cs="Times New Roman"/>
          <w:color w:val="000000" w:themeColor="text1"/>
          <w:sz w:val="24"/>
          <w:szCs w:val="24"/>
          <w:lang w:val="sq-AL"/>
        </w:rPr>
        <w:t>egjistrimit pran</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institucioneve p</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rgjegj</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se e deri t</w:t>
      </w:r>
      <w:r w:rsidR="00B53E30" w:rsidRPr="00135DB6">
        <w:rPr>
          <w:rFonts w:ascii="Times New Roman" w:eastAsia="Times New Roman" w:hAnsi="Times New Roman" w:cs="Times New Roman"/>
          <w:color w:val="000000" w:themeColor="text1"/>
          <w:sz w:val="24"/>
          <w:szCs w:val="24"/>
          <w:lang w:val="sq-AL"/>
        </w:rPr>
        <w:t>e</w:t>
      </w:r>
      <w:r w:rsidRPr="00135DB6">
        <w:rPr>
          <w:rFonts w:ascii="Times New Roman" w:eastAsia="Times New Roman" w:hAnsi="Times New Roman" w:cs="Times New Roman"/>
          <w:color w:val="000000" w:themeColor="text1"/>
          <w:sz w:val="24"/>
          <w:szCs w:val="24"/>
          <w:lang w:val="sq-AL"/>
        </w:rPr>
        <w:t>k ligji p</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rimbursimin e TVSH-s</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Vet fakti q</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nuk ka ende nj</w:t>
      </w:r>
      <w:r w:rsidR="00414E53" w:rsidRPr="00135DB6">
        <w:rPr>
          <w:rFonts w:ascii="Times New Roman" w:eastAsia="Times New Roman" w:hAnsi="Times New Roman" w:cs="Times New Roman"/>
          <w:color w:val="000000" w:themeColor="text1"/>
          <w:sz w:val="24"/>
          <w:szCs w:val="24"/>
          <w:lang w:val="sq-AL"/>
        </w:rPr>
        <w:t>ë</w:t>
      </w:r>
      <w:r w:rsidR="005704D4" w:rsidRPr="00135DB6">
        <w:rPr>
          <w:rFonts w:ascii="Times New Roman" w:eastAsia="Times New Roman" w:hAnsi="Times New Roman" w:cs="Times New Roman"/>
          <w:color w:val="000000" w:themeColor="text1"/>
          <w:sz w:val="24"/>
          <w:szCs w:val="24"/>
          <w:lang w:val="sq-AL"/>
        </w:rPr>
        <w:t xml:space="preserve"> r</w:t>
      </w:r>
      <w:r w:rsidRPr="00135DB6">
        <w:rPr>
          <w:rFonts w:ascii="Times New Roman" w:eastAsia="Times New Roman" w:hAnsi="Times New Roman" w:cs="Times New Roman"/>
          <w:color w:val="000000" w:themeColor="text1"/>
          <w:sz w:val="24"/>
          <w:szCs w:val="24"/>
          <w:lang w:val="sq-AL"/>
        </w:rPr>
        <w:t>egjist</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t</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unifikuar p</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organizatat e shoq</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ris</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civile </w:t>
      </w:r>
      <w:r w:rsidR="00A848CD" w:rsidRPr="00135DB6">
        <w:rPr>
          <w:rFonts w:ascii="Times New Roman" w:eastAsia="Times New Roman" w:hAnsi="Times New Roman" w:cs="Times New Roman"/>
          <w:color w:val="000000" w:themeColor="text1"/>
          <w:sz w:val="24"/>
          <w:szCs w:val="24"/>
          <w:lang w:val="sq-AL"/>
        </w:rPr>
        <w:t xml:space="preserve">apo një numër të saktë të organizatave aktualisht </w:t>
      </w:r>
      <w:r w:rsidR="00EB363D" w:rsidRPr="00135DB6">
        <w:rPr>
          <w:rFonts w:ascii="Times New Roman" w:eastAsia="Times New Roman" w:hAnsi="Times New Roman" w:cs="Times New Roman"/>
          <w:color w:val="000000" w:themeColor="text1"/>
          <w:sz w:val="24"/>
          <w:szCs w:val="24"/>
          <w:lang w:val="sq-AL"/>
        </w:rPr>
        <w:t xml:space="preserve">aktive </w:t>
      </w:r>
      <w:r w:rsidR="00A848CD" w:rsidRPr="00135DB6">
        <w:rPr>
          <w:rFonts w:ascii="Times New Roman" w:eastAsia="Times New Roman" w:hAnsi="Times New Roman" w:cs="Times New Roman"/>
          <w:color w:val="000000" w:themeColor="text1"/>
          <w:sz w:val="24"/>
          <w:szCs w:val="24"/>
          <w:lang w:val="sq-AL"/>
        </w:rPr>
        <w:t xml:space="preserve">në Shqipëri </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sht</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nj</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aspekt i r</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nd</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sish</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m </w:t>
      </w:r>
      <w:r w:rsidR="00B53E30" w:rsidRPr="00135DB6">
        <w:rPr>
          <w:rFonts w:ascii="Times New Roman" w:eastAsia="Times New Roman" w:hAnsi="Times New Roman" w:cs="Times New Roman"/>
          <w:color w:val="000000" w:themeColor="text1"/>
          <w:sz w:val="24"/>
          <w:szCs w:val="24"/>
          <w:lang w:val="sq-AL"/>
        </w:rPr>
        <w:t>p</w:t>
      </w:r>
      <w:r w:rsidR="009F50DD" w:rsidRPr="00135DB6">
        <w:rPr>
          <w:rFonts w:ascii="Times New Roman" w:eastAsia="Times New Roman" w:hAnsi="Times New Roman" w:cs="Times New Roman"/>
          <w:color w:val="000000" w:themeColor="text1"/>
          <w:sz w:val="24"/>
          <w:szCs w:val="24"/>
          <w:lang w:val="sq-AL"/>
        </w:rPr>
        <w:t>ë</w:t>
      </w:r>
      <w:r w:rsidR="00B53E30" w:rsidRPr="00135DB6">
        <w:rPr>
          <w:rFonts w:ascii="Times New Roman" w:eastAsia="Times New Roman" w:hAnsi="Times New Roman" w:cs="Times New Roman"/>
          <w:color w:val="000000" w:themeColor="text1"/>
          <w:sz w:val="24"/>
          <w:szCs w:val="24"/>
          <w:lang w:val="sq-AL"/>
        </w:rPr>
        <w:t>r t’u patur parasysh</w:t>
      </w:r>
      <w:r w:rsidRPr="00135DB6">
        <w:rPr>
          <w:rFonts w:ascii="Times New Roman" w:eastAsia="Times New Roman" w:hAnsi="Times New Roman" w:cs="Times New Roman"/>
          <w:color w:val="000000" w:themeColor="text1"/>
          <w:sz w:val="24"/>
          <w:szCs w:val="24"/>
          <w:lang w:val="sq-AL"/>
        </w:rPr>
        <w:t xml:space="preserve"> </w:t>
      </w:r>
      <w:r w:rsidR="00B53E30" w:rsidRPr="00135DB6">
        <w:rPr>
          <w:rFonts w:ascii="Times New Roman" w:eastAsia="Times New Roman" w:hAnsi="Times New Roman" w:cs="Times New Roman"/>
          <w:color w:val="000000" w:themeColor="text1"/>
          <w:sz w:val="24"/>
          <w:szCs w:val="24"/>
          <w:lang w:val="sq-AL"/>
        </w:rPr>
        <w:t>sepse ndikon drejtp</w:t>
      </w:r>
      <w:r w:rsidR="009F50DD" w:rsidRPr="00135DB6">
        <w:rPr>
          <w:rFonts w:ascii="Times New Roman" w:eastAsia="Times New Roman" w:hAnsi="Times New Roman" w:cs="Times New Roman"/>
          <w:color w:val="000000" w:themeColor="text1"/>
          <w:sz w:val="24"/>
          <w:szCs w:val="24"/>
          <w:lang w:val="sq-AL"/>
        </w:rPr>
        <w:t>ë</w:t>
      </w:r>
      <w:r w:rsidR="00B53E30" w:rsidRPr="00135DB6">
        <w:rPr>
          <w:rFonts w:ascii="Times New Roman" w:eastAsia="Times New Roman" w:hAnsi="Times New Roman" w:cs="Times New Roman"/>
          <w:color w:val="000000" w:themeColor="text1"/>
          <w:sz w:val="24"/>
          <w:szCs w:val="24"/>
          <w:lang w:val="sq-AL"/>
        </w:rPr>
        <w:t>rdrejt n</w:t>
      </w:r>
      <w:r w:rsidR="009F50DD" w:rsidRPr="00135DB6">
        <w:rPr>
          <w:rFonts w:ascii="Times New Roman" w:eastAsia="Times New Roman" w:hAnsi="Times New Roman" w:cs="Times New Roman"/>
          <w:color w:val="000000" w:themeColor="text1"/>
          <w:sz w:val="24"/>
          <w:szCs w:val="24"/>
          <w:lang w:val="sq-AL"/>
        </w:rPr>
        <w:t>ë</w:t>
      </w:r>
      <w:r w:rsidR="00B53E30"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procesin e p</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rzgjedhjes s</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an</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tar</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ve p</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rfaqesues t</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OSHC-ve n</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nj</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mekaniz</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m </w:t>
      </w:r>
      <w:r w:rsidR="001C0BB1" w:rsidRPr="00135DB6">
        <w:rPr>
          <w:rFonts w:ascii="Times New Roman" w:eastAsia="Times New Roman" w:hAnsi="Times New Roman" w:cs="Times New Roman"/>
          <w:color w:val="000000" w:themeColor="text1"/>
          <w:sz w:val="24"/>
          <w:szCs w:val="24"/>
          <w:lang w:val="sq-AL"/>
        </w:rPr>
        <w:t>t</w:t>
      </w:r>
      <w:r w:rsidR="00414E53" w:rsidRPr="00135DB6">
        <w:rPr>
          <w:rFonts w:ascii="Times New Roman" w:eastAsia="Times New Roman" w:hAnsi="Times New Roman" w:cs="Times New Roman"/>
          <w:color w:val="000000" w:themeColor="text1"/>
          <w:sz w:val="24"/>
          <w:szCs w:val="24"/>
          <w:lang w:val="sq-AL"/>
        </w:rPr>
        <w:t>ë</w:t>
      </w:r>
      <w:r w:rsidR="001C0BB1" w:rsidRPr="00135DB6">
        <w:rPr>
          <w:rFonts w:ascii="Times New Roman" w:eastAsia="Times New Roman" w:hAnsi="Times New Roman" w:cs="Times New Roman"/>
          <w:color w:val="000000" w:themeColor="text1"/>
          <w:sz w:val="24"/>
          <w:szCs w:val="24"/>
          <w:lang w:val="sq-AL"/>
        </w:rPr>
        <w:t xml:space="preserve"> till</w:t>
      </w:r>
      <w:r w:rsidR="00414E53" w:rsidRPr="00135DB6">
        <w:rPr>
          <w:rFonts w:ascii="Times New Roman" w:eastAsia="Times New Roman" w:hAnsi="Times New Roman" w:cs="Times New Roman"/>
          <w:color w:val="000000" w:themeColor="text1"/>
          <w:sz w:val="24"/>
          <w:szCs w:val="24"/>
          <w:lang w:val="sq-AL"/>
        </w:rPr>
        <w:t>ë</w:t>
      </w:r>
      <w:r w:rsidR="001C0BB1"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si K</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shilli Komb</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tar p</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Shoq</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rin</w:t>
      </w:r>
      <w:r w:rsidR="00414E53"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Civile.</w:t>
      </w:r>
    </w:p>
    <w:p w14:paraId="6B488246" w14:textId="76AAE497" w:rsidR="00182A64" w:rsidRPr="00135DB6" w:rsidRDefault="00182A64" w:rsidP="00F26353">
      <w:pPr>
        <w:spacing w:after="240"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 xml:space="preserve">Duke u fokusuar së pari tek hapat e ndjekur për themelimin e KKSHC-së, siç shihet në figurën 1, nga miratimi i ligjit 119/2015 e deri në fillimin zyrtar të mandateve të anëtarëve të </w:t>
      </w:r>
      <w:r w:rsidR="0078781E" w:rsidRPr="00135DB6">
        <w:rPr>
          <w:rFonts w:ascii="Times New Roman" w:eastAsia="Times New Roman" w:hAnsi="Times New Roman" w:cs="Times New Roman"/>
          <w:color w:val="000000" w:themeColor="text1"/>
          <w:sz w:val="24"/>
          <w:szCs w:val="24"/>
          <w:lang w:val="sq-AL"/>
        </w:rPr>
        <w:t>këshillit</w:t>
      </w:r>
      <w:r w:rsidRPr="00135DB6">
        <w:rPr>
          <w:rFonts w:ascii="Times New Roman" w:eastAsia="Times New Roman" w:hAnsi="Times New Roman" w:cs="Times New Roman"/>
          <w:color w:val="000000" w:themeColor="text1"/>
          <w:sz w:val="24"/>
          <w:szCs w:val="24"/>
          <w:lang w:val="sq-AL"/>
        </w:rPr>
        <w:t xml:space="preserve"> kanë kaluar pothuajse tre vjet. Vet </w:t>
      </w:r>
      <w:hyperlink r:id="rId17" w:history="1">
        <w:r w:rsidRPr="00135DB6">
          <w:rPr>
            <w:rStyle w:val="Hyperlink"/>
            <w:rFonts w:ascii="Times New Roman" w:eastAsia="Times New Roman" w:hAnsi="Times New Roman" w:cs="Times New Roman"/>
            <w:sz w:val="24"/>
            <w:szCs w:val="24"/>
            <w:lang w:val="sq-AL"/>
          </w:rPr>
          <w:t>procesi i përzgjedhjes së anëtarëve përfaqësues të OSHC-ve nuk ishte i mirëpërcaktuar</w:t>
        </w:r>
      </w:hyperlink>
      <w:r w:rsidRPr="00135DB6">
        <w:rPr>
          <w:rFonts w:ascii="Times New Roman" w:eastAsia="Times New Roman" w:hAnsi="Times New Roman" w:cs="Times New Roman"/>
          <w:color w:val="000000" w:themeColor="text1"/>
          <w:sz w:val="24"/>
          <w:szCs w:val="24"/>
          <w:lang w:val="sq-AL"/>
        </w:rPr>
        <w:t xml:space="preserve"> në ligjin 119/2015. Dispozitat kalimtare parashikonin një proces relativisht të shpejtë, ku brenda 20 ditëve nga hyrja në fuqi e ligjit duhet të përcaktoheshin rregullat e detajuara të procesit të përzgjedhjes dhe jo më vonë se 45 ditësh duhet të zhvill</w:t>
      </w:r>
      <w:r w:rsidR="00DD6C58" w:rsidRPr="00135DB6">
        <w:rPr>
          <w:rFonts w:ascii="Times New Roman" w:eastAsia="Times New Roman" w:hAnsi="Times New Roman" w:cs="Times New Roman"/>
          <w:color w:val="000000" w:themeColor="text1"/>
          <w:sz w:val="24"/>
          <w:szCs w:val="24"/>
          <w:lang w:val="sq-AL"/>
        </w:rPr>
        <w:t xml:space="preserve">ohen </w:t>
      </w:r>
      <w:r w:rsidRPr="00135DB6">
        <w:rPr>
          <w:rFonts w:ascii="Times New Roman" w:eastAsia="Times New Roman" w:hAnsi="Times New Roman" w:cs="Times New Roman"/>
          <w:color w:val="000000" w:themeColor="text1"/>
          <w:sz w:val="24"/>
          <w:szCs w:val="24"/>
          <w:lang w:val="sq-AL"/>
        </w:rPr>
        <w:t>procedurat e përzgjedhjes. Hartuesit e ligjit duket se nuk kanë marrë parasysh as vështirësitë operacionale në sektorin e OSHC-ve</w:t>
      </w:r>
      <w:r w:rsidR="00A848CD" w:rsidRPr="00135DB6">
        <w:rPr>
          <w:rFonts w:ascii="Times New Roman" w:eastAsia="Times New Roman" w:hAnsi="Times New Roman" w:cs="Times New Roman"/>
          <w:color w:val="000000" w:themeColor="text1"/>
          <w:sz w:val="24"/>
          <w:szCs w:val="24"/>
          <w:lang w:val="sq-AL"/>
        </w:rPr>
        <w:t xml:space="preserve"> – i cili ka ende nevojë për një rregullim më të strukturuar -</w:t>
      </w:r>
      <w:r w:rsidRPr="00135DB6">
        <w:rPr>
          <w:rFonts w:ascii="Times New Roman" w:eastAsia="Times New Roman" w:hAnsi="Times New Roman" w:cs="Times New Roman"/>
          <w:color w:val="000000" w:themeColor="text1"/>
          <w:sz w:val="24"/>
          <w:szCs w:val="24"/>
          <w:lang w:val="sq-AL"/>
        </w:rPr>
        <w:t xml:space="preserve"> dhe as kapacitetet teknike dhe njerëzore.</w:t>
      </w:r>
    </w:p>
    <w:p w14:paraId="2A2D232C" w14:textId="321F5470" w:rsidR="000D316C" w:rsidRPr="00135DB6" w:rsidRDefault="000D316C" w:rsidP="00DD73F4">
      <w:pPr>
        <w:spacing w:after="0" w:line="240" w:lineRule="auto"/>
        <w:jc w:val="center"/>
        <w:rPr>
          <w:rFonts w:ascii="Times New Roman" w:hAnsi="Times New Roman" w:cs="Times New Roman"/>
          <w:sz w:val="24"/>
          <w:lang w:val="sq-AL"/>
        </w:rPr>
      </w:pPr>
      <w:r w:rsidRPr="00135DB6">
        <w:rPr>
          <w:rFonts w:ascii="Times New Roman" w:eastAsia="Times New Roman" w:hAnsi="Times New Roman" w:cs="Times New Roman"/>
          <w:b/>
          <w:lang w:val="sq-AL"/>
        </w:rPr>
        <w:t>Figur</w:t>
      </w:r>
      <w:r w:rsidR="00684CCB" w:rsidRPr="00135DB6">
        <w:rPr>
          <w:rFonts w:ascii="Times New Roman" w:eastAsia="Times New Roman" w:hAnsi="Times New Roman" w:cs="Times New Roman"/>
          <w:b/>
          <w:lang w:val="sq-AL"/>
        </w:rPr>
        <w:t>a</w:t>
      </w:r>
      <w:r w:rsidRPr="00135DB6">
        <w:rPr>
          <w:rFonts w:ascii="Times New Roman" w:eastAsia="Times New Roman" w:hAnsi="Times New Roman" w:cs="Times New Roman"/>
          <w:b/>
          <w:lang w:val="sq-AL"/>
        </w:rPr>
        <w:t xml:space="preserve"> 1</w:t>
      </w:r>
      <w:r w:rsidRPr="00135DB6">
        <w:rPr>
          <w:rFonts w:ascii="Times New Roman" w:eastAsia="Times New Roman" w:hAnsi="Times New Roman" w:cs="Times New Roman"/>
          <w:lang w:val="sq-AL"/>
        </w:rPr>
        <w:t xml:space="preserve">: </w:t>
      </w:r>
      <w:r w:rsidR="0078481D" w:rsidRPr="00135DB6">
        <w:rPr>
          <w:rFonts w:ascii="Times New Roman" w:eastAsia="Times New Roman" w:hAnsi="Times New Roman" w:cs="Times New Roman"/>
          <w:lang w:val="sq-AL"/>
        </w:rPr>
        <w:t>Hapat kryesorë të themelimit të KKSHC-së</w:t>
      </w:r>
    </w:p>
    <w:p w14:paraId="20AB2933" w14:textId="77777777" w:rsidR="000D316C" w:rsidRPr="00135DB6" w:rsidRDefault="00391AFF" w:rsidP="00DD73F4">
      <w:pPr>
        <w:spacing w:after="0" w:line="240" w:lineRule="auto"/>
        <w:rPr>
          <w:rFonts w:ascii="Times New Roman" w:eastAsia="Times New Roman" w:hAnsi="Times New Roman" w:cs="Times New Roman"/>
          <w:lang w:val="sq-AL"/>
        </w:rPr>
      </w:pPr>
      <w:r w:rsidRPr="00135DB6">
        <w:rPr>
          <w:rFonts w:ascii="Times New Roman" w:eastAsia="Times New Roman" w:hAnsi="Times New Roman" w:cs="Times New Roman"/>
          <w:noProof/>
          <w:lang w:eastAsia="en-GB"/>
        </w:rPr>
        <w:drawing>
          <wp:inline distT="0" distB="0" distL="0" distR="0" wp14:anchorId="0FC0BC85" wp14:editId="3DBC4134">
            <wp:extent cx="5705475" cy="14478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615857AD" w14:textId="00EFED58" w:rsidR="002602DE" w:rsidRPr="00135DB6" w:rsidRDefault="00684CCB" w:rsidP="004762E8">
      <w:pPr>
        <w:spacing w:line="240" w:lineRule="auto"/>
        <w:jc w:val="center"/>
        <w:rPr>
          <w:rFonts w:ascii="Times New Roman" w:eastAsia="Times New Roman" w:hAnsi="Times New Roman" w:cs="Times New Roman"/>
          <w:lang w:val="sq-AL"/>
        </w:rPr>
      </w:pPr>
      <w:r w:rsidRPr="00135DB6">
        <w:rPr>
          <w:rFonts w:ascii="Times New Roman" w:eastAsia="Times New Roman" w:hAnsi="Times New Roman" w:cs="Times New Roman"/>
          <w:i/>
          <w:lang w:val="sq-AL"/>
        </w:rPr>
        <w:t>Burimi</w:t>
      </w:r>
      <w:r w:rsidR="002602DE" w:rsidRPr="00135DB6">
        <w:rPr>
          <w:rFonts w:ascii="Times New Roman" w:eastAsia="Times New Roman" w:hAnsi="Times New Roman" w:cs="Times New Roman"/>
          <w:lang w:val="sq-AL"/>
        </w:rPr>
        <w:t xml:space="preserve">: </w:t>
      </w:r>
      <w:r w:rsidRPr="00135DB6">
        <w:rPr>
          <w:rFonts w:ascii="Times New Roman" w:eastAsia="Times New Roman" w:hAnsi="Times New Roman" w:cs="Times New Roman"/>
          <w:lang w:val="sq-AL"/>
        </w:rPr>
        <w:t>P</w:t>
      </w:r>
      <w:r w:rsidR="0078481D" w:rsidRPr="00135DB6">
        <w:rPr>
          <w:rFonts w:ascii="Times New Roman" w:eastAsia="Times New Roman" w:hAnsi="Times New Roman" w:cs="Times New Roman"/>
          <w:lang w:val="sq-AL"/>
        </w:rPr>
        <w:t>ë</w:t>
      </w:r>
      <w:r w:rsidRPr="00135DB6">
        <w:rPr>
          <w:rFonts w:ascii="Times New Roman" w:eastAsia="Times New Roman" w:hAnsi="Times New Roman" w:cs="Times New Roman"/>
          <w:lang w:val="sq-AL"/>
        </w:rPr>
        <w:t>rpunim i autorit</w:t>
      </w:r>
      <w:r w:rsidR="002602DE" w:rsidRPr="00135DB6">
        <w:rPr>
          <w:rFonts w:ascii="Times New Roman" w:eastAsia="Times New Roman" w:hAnsi="Times New Roman" w:cs="Times New Roman"/>
          <w:lang w:val="sq-AL"/>
        </w:rPr>
        <w:t>.</w:t>
      </w:r>
    </w:p>
    <w:p w14:paraId="6B3E5842" w14:textId="77777777" w:rsidR="003C6447" w:rsidRDefault="00F3577F" w:rsidP="00F26353">
      <w:pPr>
        <w:spacing w:line="240" w:lineRule="auto"/>
        <w:jc w:val="both"/>
        <w:rPr>
          <w:rFonts w:ascii="Times New Roman" w:eastAsia="Times New Roman" w:hAnsi="Times New Roman" w:cs="Times New Roman"/>
          <w:color w:val="000000" w:themeColor="text1"/>
          <w:sz w:val="24"/>
          <w:szCs w:val="24"/>
          <w:lang w:val="sq-AL"/>
        </w:rPr>
      </w:pPr>
      <w:r>
        <w:rPr>
          <w:rFonts w:ascii="Times New Roman" w:eastAsia="Times New Roman" w:hAnsi="Times New Roman" w:cs="Times New Roman"/>
          <w:color w:val="000000" w:themeColor="text1"/>
          <w:sz w:val="24"/>
          <w:szCs w:val="24"/>
          <w:lang w:val="sq-AL"/>
        </w:rPr>
        <w:t>Sipas ligjit n</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fuqi, procesi i p</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rzgjedhjes s</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an</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tar</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ve t</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par</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p</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rfaq</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sues t</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OSHC-ve duhet t</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zhvillohet n</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p</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rmjet nj</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procedure publike dhe transparente, e cila </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sht</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organizuar nga vet OSHC-t</w:t>
      </w:r>
      <w:r w:rsidR="00271A57">
        <w:rPr>
          <w:rFonts w:ascii="Times New Roman" w:eastAsia="Times New Roman" w:hAnsi="Times New Roman" w:cs="Times New Roman"/>
          <w:color w:val="000000" w:themeColor="text1"/>
          <w:sz w:val="24"/>
          <w:szCs w:val="24"/>
          <w:lang w:val="sq-AL"/>
        </w:rPr>
        <w:t>ë</w:t>
      </w:r>
      <w:r>
        <w:rPr>
          <w:rFonts w:ascii="Times New Roman" w:eastAsia="Times New Roman" w:hAnsi="Times New Roman" w:cs="Times New Roman"/>
          <w:color w:val="000000" w:themeColor="text1"/>
          <w:sz w:val="24"/>
          <w:szCs w:val="24"/>
          <w:lang w:val="sq-AL"/>
        </w:rPr>
        <w:t xml:space="preserve">, duke ndjekur </w:t>
      </w:r>
      <w:r w:rsidR="00271A57">
        <w:rPr>
          <w:rFonts w:ascii="Times New Roman" w:eastAsia="Times New Roman" w:hAnsi="Times New Roman" w:cs="Times New Roman"/>
          <w:color w:val="000000" w:themeColor="text1"/>
          <w:sz w:val="24"/>
          <w:szCs w:val="24"/>
          <w:lang w:val="sq-AL"/>
        </w:rPr>
        <w:t>kriteret dhe procedurat që ata dakordësojnë mes tyre.</w:t>
      </w:r>
      <w:r>
        <w:rPr>
          <w:rFonts w:ascii="Times New Roman" w:eastAsia="Times New Roman" w:hAnsi="Times New Roman" w:cs="Times New Roman"/>
          <w:color w:val="000000" w:themeColor="text1"/>
          <w:sz w:val="24"/>
          <w:szCs w:val="24"/>
          <w:lang w:val="sq-AL"/>
        </w:rPr>
        <w:t xml:space="preserve"> </w:t>
      </w:r>
      <w:r w:rsidR="00271A57" w:rsidRPr="00271A57">
        <w:rPr>
          <w:rFonts w:ascii="Times New Roman" w:eastAsia="Times New Roman" w:hAnsi="Times New Roman" w:cs="Times New Roman"/>
          <w:color w:val="000000" w:themeColor="text1"/>
          <w:sz w:val="24"/>
          <w:szCs w:val="24"/>
          <w:lang w:val="sq-AL"/>
        </w:rPr>
        <w:t>Nd</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rkoh</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 AMSHC luan nj</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 xml:space="preserve"> rol leht</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suesi n</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 xml:space="preserve"> k</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t</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 xml:space="preserve"> process, duke dh</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n</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 xml:space="preserve"> asistenc</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 xml:space="preserve"> teknike n</w:t>
      </w:r>
      <w:r w:rsidR="00271A57">
        <w:rPr>
          <w:rFonts w:ascii="Times New Roman" w:eastAsia="Times New Roman" w:hAnsi="Times New Roman" w:cs="Times New Roman"/>
          <w:color w:val="000000" w:themeColor="text1"/>
          <w:sz w:val="24"/>
          <w:szCs w:val="24"/>
          <w:lang w:val="sq-AL"/>
        </w:rPr>
        <w:t>ë</w:t>
      </w:r>
      <w:r w:rsidR="00271A57" w:rsidRPr="00271A57">
        <w:rPr>
          <w:rFonts w:ascii="Times New Roman" w:eastAsia="Times New Roman" w:hAnsi="Times New Roman" w:cs="Times New Roman"/>
          <w:color w:val="000000" w:themeColor="text1"/>
          <w:sz w:val="24"/>
          <w:szCs w:val="24"/>
          <w:lang w:val="sq-AL"/>
        </w:rPr>
        <w:t xml:space="preserve"> organizimin e procedurave dhe publikimin e rezultateve. </w:t>
      </w:r>
    </w:p>
    <w:p w14:paraId="3D1968BE" w14:textId="51CCDAD4" w:rsidR="001F1DA6" w:rsidRPr="00135DB6" w:rsidRDefault="003E008B" w:rsidP="00F26353">
      <w:pPr>
        <w:spacing w:line="240" w:lineRule="auto"/>
        <w:jc w:val="both"/>
        <w:rPr>
          <w:rFonts w:ascii="Times New Roman" w:eastAsia="Times New Roman" w:hAnsi="Times New Roman" w:cs="Times New Roman"/>
          <w:color w:val="000000" w:themeColor="text1"/>
          <w:sz w:val="24"/>
          <w:szCs w:val="24"/>
          <w:lang w:val="sq-AL"/>
        </w:rPr>
      </w:pPr>
      <w:r>
        <w:rPr>
          <w:rFonts w:ascii="Times New Roman" w:eastAsia="Times New Roman" w:hAnsi="Times New Roman" w:cs="Times New Roman"/>
          <w:color w:val="000000" w:themeColor="text1"/>
          <w:sz w:val="24"/>
          <w:szCs w:val="24"/>
          <w:lang w:val="sq-AL"/>
        </w:rPr>
        <w:t xml:space="preserve">Procesi i përzgjedhjes </w:t>
      </w:r>
      <w:r w:rsidR="00BF0906" w:rsidRPr="00135DB6">
        <w:rPr>
          <w:rFonts w:ascii="Times New Roman" w:eastAsia="Times New Roman" w:hAnsi="Times New Roman" w:cs="Times New Roman"/>
          <w:color w:val="000000" w:themeColor="text1"/>
          <w:sz w:val="24"/>
          <w:szCs w:val="24"/>
          <w:lang w:val="sq-AL"/>
        </w:rPr>
        <w:t xml:space="preserve">nisi me hapjen e periudhës së konsultimit me organizatat e shoqërisë civile në datën 28/12/2015 dhe përfundoi zyrtarisht me shpalljen e rezultateve në 13/06/2018. </w:t>
      </w:r>
      <w:r w:rsidR="00FA2F6C" w:rsidRPr="00135DB6">
        <w:rPr>
          <w:rFonts w:ascii="Times New Roman" w:eastAsia="Times New Roman" w:hAnsi="Times New Roman" w:cs="Times New Roman"/>
          <w:color w:val="000000" w:themeColor="text1"/>
          <w:sz w:val="24"/>
          <w:szCs w:val="24"/>
          <w:lang w:val="sq-AL"/>
        </w:rPr>
        <w:t>Periudha e konsultimit synonte informimin e organizatave nga AMSHC rreth ngritjes së kësaj strukure të re bashkëpunimi me institucionet shtetërore dhe përcakt</w:t>
      </w:r>
      <w:r w:rsidR="001F1DA6" w:rsidRPr="00135DB6">
        <w:rPr>
          <w:rFonts w:ascii="Times New Roman" w:eastAsia="Times New Roman" w:hAnsi="Times New Roman" w:cs="Times New Roman"/>
          <w:color w:val="000000" w:themeColor="text1"/>
          <w:sz w:val="24"/>
          <w:szCs w:val="24"/>
          <w:lang w:val="sq-AL"/>
        </w:rPr>
        <w:t>i</w:t>
      </w:r>
      <w:r w:rsidR="00FA2F6C" w:rsidRPr="00135DB6">
        <w:rPr>
          <w:rFonts w:ascii="Times New Roman" w:eastAsia="Times New Roman" w:hAnsi="Times New Roman" w:cs="Times New Roman"/>
          <w:color w:val="000000" w:themeColor="text1"/>
          <w:sz w:val="24"/>
          <w:szCs w:val="24"/>
          <w:lang w:val="sq-AL"/>
        </w:rPr>
        <w:t xml:space="preserve">min e kritereve të </w:t>
      </w:r>
      <w:r w:rsidR="00FA2F6C" w:rsidRPr="00135DB6">
        <w:rPr>
          <w:rFonts w:ascii="Times New Roman" w:eastAsia="Times New Roman" w:hAnsi="Times New Roman" w:cs="Times New Roman"/>
          <w:color w:val="000000" w:themeColor="text1"/>
          <w:sz w:val="24"/>
          <w:szCs w:val="24"/>
          <w:lang w:val="sq-AL"/>
        </w:rPr>
        <w:lastRenderedPageBreak/>
        <w:t xml:space="preserve">përzgjedhjes së kandidatëve </w:t>
      </w:r>
      <w:r w:rsidR="00F43674" w:rsidRPr="00135DB6">
        <w:rPr>
          <w:rFonts w:ascii="Times New Roman" w:eastAsia="Times New Roman" w:hAnsi="Times New Roman" w:cs="Times New Roman"/>
          <w:color w:val="000000" w:themeColor="text1"/>
          <w:sz w:val="24"/>
          <w:szCs w:val="24"/>
          <w:lang w:val="sq-AL"/>
        </w:rPr>
        <w:t xml:space="preserve">për të qenë anëtarë </w:t>
      </w:r>
      <w:r w:rsidR="00FA2F6C" w:rsidRPr="00135DB6">
        <w:rPr>
          <w:rFonts w:ascii="Times New Roman" w:eastAsia="Times New Roman" w:hAnsi="Times New Roman" w:cs="Times New Roman"/>
          <w:color w:val="000000" w:themeColor="text1"/>
          <w:sz w:val="24"/>
          <w:szCs w:val="24"/>
          <w:lang w:val="sq-AL"/>
        </w:rPr>
        <w:t xml:space="preserve">nga radhët e shoqërisë civile. </w:t>
      </w:r>
      <w:r>
        <w:rPr>
          <w:rFonts w:ascii="Times New Roman" w:eastAsia="Times New Roman" w:hAnsi="Times New Roman" w:cs="Times New Roman"/>
          <w:color w:val="000000" w:themeColor="text1"/>
          <w:sz w:val="24"/>
          <w:szCs w:val="24"/>
          <w:lang w:val="sq-AL"/>
        </w:rPr>
        <w:t>Në tërësi, i gjithë</w:t>
      </w:r>
      <w:r w:rsidR="003C6447">
        <w:rPr>
          <w:rFonts w:ascii="Times New Roman" w:eastAsia="Times New Roman" w:hAnsi="Times New Roman" w:cs="Times New Roman"/>
          <w:color w:val="000000" w:themeColor="text1"/>
          <w:sz w:val="24"/>
          <w:szCs w:val="24"/>
          <w:lang w:val="sq-AL"/>
        </w:rPr>
        <w:t xml:space="preserve"> ky proces</w:t>
      </w:r>
      <w:r>
        <w:rPr>
          <w:rFonts w:ascii="Times New Roman" w:eastAsia="Times New Roman" w:hAnsi="Times New Roman" w:cs="Times New Roman"/>
          <w:color w:val="000000" w:themeColor="text1"/>
          <w:sz w:val="24"/>
          <w:szCs w:val="24"/>
          <w:lang w:val="sq-AL"/>
        </w:rPr>
        <w:t xml:space="preserve"> u krye nga AMSHC dhe jo nga vet organizatat, sikurse e parashikonte ligji.</w:t>
      </w:r>
    </w:p>
    <w:p w14:paraId="4416630C" w14:textId="4A26B101" w:rsidR="00015686" w:rsidRPr="00135DB6" w:rsidRDefault="00D94EC3"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Duke ju referuar tabelës 1, proces</w:t>
      </w:r>
      <w:r w:rsidR="00FA2F6C" w:rsidRPr="00135DB6">
        <w:rPr>
          <w:rFonts w:ascii="Times New Roman" w:eastAsia="Times New Roman" w:hAnsi="Times New Roman" w:cs="Times New Roman"/>
          <w:color w:val="000000" w:themeColor="text1"/>
          <w:sz w:val="24"/>
          <w:szCs w:val="24"/>
          <w:lang w:val="sq-AL"/>
        </w:rPr>
        <w:t>i i përzgjedhjes së anëtarëve nga OSHC-të</w:t>
      </w:r>
      <w:r w:rsidRPr="00135DB6">
        <w:rPr>
          <w:rFonts w:ascii="Times New Roman" w:eastAsia="Times New Roman" w:hAnsi="Times New Roman" w:cs="Times New Roman"/>
          <w:color w:val="000000" w:themeColor="text1"/>
          <w:sz w:val="24"/>
          <w:szCs w:val="24"/>
          <w:lang w:val="sq-AL"/>
        </w:rPr>
        <w:t xml:space="preserve"> është përballur me një sërë sfidash t</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brendshme dhe t</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jashtme, q</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kan</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rezultuar m</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pas në </w:t>
      </w:r>
      <w:r w:rsidR="00F95EE8" w:rsidRPr="00135DB6">
        <w:rPr>
          <w:rFonts w:ascii="Times New Roman" w:eastAsia="Times New Roman" w:hAnsi="Times New Roman" w:cs="Times New Roman"/>
          <w:color w:val="000000" w:themeColor="text1"/>
          <w:sz w:val="24"/>
          <w:szCs w:val="24"/>
          <w:lang w:val="sq-AL"/>
        </w:rPr>
        <w:t xml:space="preserve">shtyrje të përsëritura të afateve të parashikuara dhe zvarritje në ngritjen e këshillit. </w:t>
      </w:r>
      <w:r w:rsidRPr="00135DB6">
        <w:rPr>
          <w:rFonts w:ascii="Times New Roman" w:eastAsia="Times New Roman" w:hAnsi="Times New Roman" w:cs="Times New Roman"/>
          <w:color w:val="000000" w:themeColor="text1"/>
          <w:sz w:val="24"/>
          <w:szCs w:val="24"/>
          <w:lang w:val="sq-AL"/>
        </w:rPr>
        <w:t>Sfidat e brendshme lidhen me kapacitetet e AMSHC-s</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t</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nd</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rmarr</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rsip</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nj</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proces informimi dhe p</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rzgjedhjeje </w:t>
      </w:r>
      <w:r w:rsidR="00FA2F6C" w:rsidRPr="00135DB6">
        <w:rPr>
          <w:rFonts w:ascii="Times New Roman" w:eastAsia="Times New Roman" w:hAnsi="Times New Roman" w:cs="Times New Roman"/>
          <w:color w:val="000000" w:themeColor="text1"/>
          <w:sz w:val="24"/>
          <w:szCs w:val="24"/>
          <w:lang w:val="sq-AL"/>
        </w:rPr>
        <w:t>nëpërmjet instrumenteve të</w:t>
      </w:r>
      <w:r w:rsidR="004C6106" w:rsidRPr="00135DB6">
        <w:rPr>
          <w:rFonts w:ascii="Times New Roman" w:eastAsia="Times New Roman" w:hAnsi="Times New Roman" w:cs="Times New Roman"/>
          <w:color w:val="000000" w:themeColor="text1"/>
          <w:sz w:val="24"/>
          <w:szCs w:val="24"/>
          <w:lang w:val="sq-AL"/>
        </w:rPr>
        <w:t xml:space="preserve"> votimit elektronik </w:t>
      </w:r>
      <w:r w:rsidRPr="00135DB6">
        <w:rPr>
          <w:rFonts w:ascii="Times New Roman" w:eastAsia="Times New Roman" w:hAnsi="Times New Roman" w:cs="Times New Roman"/>
          <w:color w:val="000000" w:themeColor="text1"/>
          <w:sz w:val="24"/>
          <w:szCs w:val="24"/>
          <w:lang w:val="sq-AL"/>
        </w:rPr>
        <w:t>t</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an</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tar</w:t>
      </w:r>
      <w:r w:rsidR="00104F0C"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ve </w:t>
      </w:r>
      <w:r w:rsidR="004C6106" w:rsidRPr="00135DB6">
        <w:rPr>
          <w:rFonts w:ascii="Times New Roman" w:eastAsia="Times New Roman" w:hAnsi="Times New Roman" w:cs="Times New Roman"/>
          <w:color w:val="000000" w:themeColor="text1"/>
          <w:sz w:val="24"/>
          <w:szCs w:val="24"/>
          <w:lang w:val="sq-AL"/>
        </w:rPr>
        <w:t>përfaqësues të</w:t>
      </w:r>
      <w:r w:rsidRPr="00135DB6">
        <w:rPr>
          <w:rFonts w:ascii="Times New Roman" w:eastAsia="Times New Roman" w:hAnsi="Times New Roman" w:cs="Times New Roman"/>
          <w:color w:val="000000" w:themeColor="text1"/>
          <w:sz w:val="24"/>
          <w:szCs w:val="24"/>
          <w:lang w:val="sq-AL"/>
        </w:rPr>
        <w:t xml:space="preserve"> OSHC-ve</w:t>
      </w:r>
      <w:r w:rsidR="004C6106" w:rsidRPr="00135DB6">
        <w:rPr>
          <w:rFonts w:ascii="Times New Roman" w:eastAsia="Times New Roman" w:hAnsi="Times New Roman" w:cs="Times New Roman"/>
          <w:color w:val="000000" w:themeColor="text1"/>
          <w:sz w:val="24"/>
          <w:szCs w:val="24"/>
          <w:lang w:val="sq-AL"/>
        </w:rPr>
        <w:t>.</w:t>
      </w:r>
      <w:r w:rsidR="00F61634" w:rsidRPr="00135DB6">
        <w:rPr>
          <w:rFonts w:ascii="Times New Roman" w:eastAsia="Times New Roman" w:hAnsi="Times New Roman" w:cs="Times New Roman"/>
          <w:color w:val="000000" w:themeColor="text1"/>
          <w:sz w:val="24"/>
          <w:szCs w:val="24"/>
          <w:lang w:val="sq-AL"/>
        </w:rPr>
        <w:t xml:space="preserve"> Ndonëse në parim votimi elektronik do të siguronte një trasparencë të lartë dhe precizion në kohë reale për </w:t>
      </w:r>
      <w:r w:rsidR="003E0D77" w:rsidRPr="00135DB6">
        <w:rPr>
          <w:rFonts w:ascii="Times New Roman" w:eastAsia="Times New Roman" w:hAnsi="Times New Roman" w:cs="Times New Roman"/>
          <w:color w:val="000000" w:themeColor="text1"/>
          <w:sz w:val="24"/>
          <w:szCs w:val="24"/>
          <w:lang w:val="sq-AL"/>
        </w:rPr>
        <w:t>dh</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nien e </w:t>
      </w:r>
      <w:r w:rsidR="00F61634" w:rsidRPr="00135DB6">
        <w:rPr>
          <w:rFonts w:ascii="Times New Roman" w:eastAsia="Times New Roman" w:hAnsi="Times New Roman" w:cs="Times New Roman"/>
          <w:color w:val="000000" w:themeColor="text1"/>
          <w:sz w:val="24"/>
          <w:szCs w:val="24"/>
          <w:lang w:val="sq-AL"/>
        </w:rPr>
        <w:t>rezultate</w:t>
      </w:r>
      <w:r w:rsidR="003E0D77" w:rsidRPr="00135DB6">
        <w:rPr>
          <w:rFonts w:ascii="Times New Roman" w:eastAsia="Times New Roman" w:hAnsi="Times New Roman" w:cs="Times New Roman"/>
          <w:color w:val="000000" w:themeColor="text1"/>
          <w:sz w:val="24"/>
          <w:szCs w:val="24"/>
          <w:lang w:val="sq-AL"/>
        </w:rPr>
        <w:t>ve</w:t>
      </w:r>
      <w:r w:rsidR="00F61634" w:rsidRPr="00135DB6">
        <w:rPr>
          <w:rFonts w:ascii="Times New Roman" w:eastAsia="Times New Roman" w:hAnsi="Times New Roman" w:cs="Times New Roman"/>
          <w:color w:val="000000" w:themeColor="text1"/>
          <w:sz w:val="24"/>
          <w:szCs w:val="24"/>
          <w:lang w:val="sq-AL"/>
        </w:rPr>
        <w:t xml:space="preserve"> finale, për shkak të sfidave që rrjedhin nga mungesa e një </w:t>
      </w:r>
      <w:r w:rsidR="004C6106" w:rsidRPr="00135DB6">
        <w:rPr>
          <w:rFonts w:ascii="Times New Roman" w:eastAsia="Times New Roman" w:hAnsi="Times New Roman" w:cs="Times New Roman"/>
          <w:color w:val="000000" w:themeColor="text1"/>
          <w:sz w:val="24"/>
          <w:szCs w:val="24"/>
          <w:lang w:val="sq-AL"/>
        </w:rPr>
        <w:t xml:space="preserve">regjistri </w:t>
      </w:r>
      <w:r w:rsidR="00F61634" w:rsidRPr="00135DB6">
        <w:rPr>
          <w:rFonts w:ascii="Times New Roman" w:eastAsia="Times New Roman" w:hAnsi="Times New Roman" w:cs="Times New Roman"/>
          <w:color w:val="000000" w:themeColor="text1"/>
          <w:sz w:val="24"/>
          <w:szCs w:val="24"/>
          <w:lang w:val="sq-AL"/>
        </w:rPr>
        <w:t xml:space="preserve">identifikues </w:t>
      </w:r>
      <w:r w:rsidR="004C6106" w:rsidRPr="00135DB6">
        <w:rPr>
          <w:rFonts w:ascii="Times New Roman" w:eastAsia="Times New Roman" w:hAnsi="Times New Roman" w:cs="Times New Roman"/>
          <w:color w:val="000000" w:themeColor="text1"/>
          <w:sz w:val="24"/>
          <w:szCs w:val="24"/>
          <w:lang w:val="sq-AL"/>
        </w:rPr>
        <w:t xml:space="preserve">të unifikuar elektronik të </w:t>
      </w:r>
      <w:r w:rsidR="00F95EE8" w:rsidRPr="00135DB6">
        <w:rPr>
          <w:rFonts w:ascii="Times New Roman" w:eastAsia="Times New Roman" w:hAnsi="Times New Roman" w:cs="Times New Roman"/>
          <w:color w:val="000000" w:themeColor="text1"/>
          <w:sz w:val="24"/>
          <w:szCs w:val="24"/>
          <w:lang w:val="sq-AL"/>
        </w:rPr>
        <w:t xml:space="preserve">organizatave të shoqërisë civile </w:t>
      </w:r>
      <w:r w:rsidR="00EB363D" w:rsidRPr="00135DB6">
        <w:rPr>
          <w:rFonts w:ascii="Times New Roman" w:eastAsia="Times New Roman" w:hAnsi="Times New Roman" w:cs="Times New Roman"/>
          <w:color w:val="000000" w:themeColor="text1"/>
          <w:sz w:val="24"/>
          <w:szCs w:val="24"/>
          <w:lang w:val="sq-AL"/>
        </w:rPr>
        <w:t>aktive</w:t>
      </w:r>
      <w:r w:rsidR="00F95EE8" w:rsidRPr="00135DB6">
        <w:rPr>
          <w:rFonts w:ascii="Times New Roman" w:eastAsia="Times New Roman" w:hAnsi="Times New Roman" w:cs="Times New Roman"/>
          <w:color w:val="000000" w:themeColor="text1"/>
          <w:sz w:val="24"/>
          <w:szCs w:val="24"/>
          <w:lang w:val="sq-AL"/>
        </w:rPr>
        <w:t xml:space="preserve"> në Shqipëri</w:t>
      </w:r>
      <w:r w:rsidR="00F61634" w:rsidRPr="00135DB6">
        <w:rPr>
          <w:rFonts w:ascii="Times New Roman" w:eastAsia="Times New Roman" w:hAnsi="Times New Roman" w:cs="Times New Roman"/>
          <w:color w:val="000000" w:themeColor="text1"/>
          <w:sz w:val="24"/>
          <w:szCs w:val="24"/>
          <w:lang w:val="sq-AL"/>
        </w:rPr>
        <w:t xml:space="preserve">, rezultati final </w:t>
      </w:r>
      <w:r w:rsidR="001F1DA6" w:rsidRPr="00135DB6">
        <w:rPr>
          <w:rFonts w:ascii="Times New Roman" w:eastAsia="Times New Roman" w:hAnsi="Times New Roman" w:cs="Times New Roman"/>
          <w:color w:val="000000" w:themeColor="text1"/>
          <w:sz w:val="24"/>
          <w:szCs w:val="24"/>
          <w:lang w:val="sq-AL"/>
        </w:rPr>
        <w:t xml:space="preserve">i të gjithë këtij procesi votimi </w:t>
      </w:r>
      <w:r w:rsidR="00F61634" w:rsidRPr="00135DB6">
        <w:rPr>
          <w:rFonts w:ascii="Times New Roman" w:eastAsia="Times New Roman" w:hAnsi="Times New Roman" w:cs="Times New Roman"/>
          <w:color w:val="000000" w:themeColor="text1"/>
          <w:sz w:val="24"/>
          <w:szCs w:val="24"/>
          <w:lang w:val="sq-AL"/>
        </w:rPr>
        <w:t xml:space="preserve">ka qënë edhe më i vështirë për t’u arrirë. </w:t>
      </w:r>
    </w:p>
    <w:p w14:paraId="194681DE" w14:textId="526E0813" w:rsidR="001F1DA6" w:rsidRPr="00135DB6" w:rsidRDefault="001F1DA6"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Problematikat q</w:t>
      </w:r>
      <w:r w:rsidR="00EB363D"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hasi p</w:t>
      </w:r>
      <w:r w:rsidR="00015686" w:rsidRPr="00135DB6">
        <w:rPr>
          <w:rFonts w:ascii="Times New Roman" w:eastAsia="Times New Roman" w:hAnsi="Times New Roman" w:cs="Times New Roman"/>
          <w:color w:val="000000" w:themeColor="text1"/>
          <w:sz w:val="24"/>
          <w:szCs w:val="24"/>
          <w:lang w:val="sq-AL"/>
        </w:rPr>
        <w:t xml:space="preserve">rocesi i votimit online gjeneruan </w:t>
      </w:r>
      <w:hyperlink r:id="rId23" w:history="1">
        <w:r w:rsidR="00015686" w:rsidRPr="00135DB6">
          <w:rPr>
            <w:rStyle w:val="Hyperlink"/>
            <w:rFonts w:ascii="Times New Roman" w:eastAsia="Times New Roman" w:hAnsi="Times New Roman" w:cs="Times New Roman"/>
            <w:sz w:val="24"/>
            <w:szCs w:val="24"/>
            <w:lang w:val="sq-AL"/>
          </w:rPr>
          <w:t>një numër të konsiderueshëm votash të pavlefshme</w:t>
        </w:r>
      </w:hyperlink>
      <w:r w:rsidR="00015686" w:rsidRPr="00135DB6">
        <w:rPr>
          <w:rFonts w:ascii="Times New Roman" w:eastAsia="Times New Roman" w:hAnsi="Times New Roman" w:cs="Times New Roman"/>
          <w:color w:val="000000" w:themeColor="text1"/>
          <w:sz w:val="24"/>
          <w:szCs w:val="24"/>
          <w:lang w:val="sq-AL"/>
        </w:rPr>
        <w:t xml:space="preserve">. </w:t>
      </w:r>
      <w:r w:rsidR="003E0D77" w:rsidRPr="00135DB6">
        <w:rPr>
          <w:rFonts w:ascii="Times New Roman" w:eastAsia="Times New Roman" w:hAnsi="Times New Roman" w:cs="Times New Roman"/>
          <w:color w:val="000000" w:themeColor="text1"/>
          <w:sz w:val="24"/>
          <w:szCs w:val="24"/>
          <w:lang w:val="sq-AL"/>
        </w:rPr>
        <w:t>P</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r t</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shprehur preferenc</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n e tyre online, organizatave ju k</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rkua t</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identifikoheshin </w:t>
      </w:r>
      <w:r w:rsidR="00EB363D" w:rsidRPr="00135DB6">
        <w:rPr>
          <w:rFonts w:ascii="Times New Roman" w:eastAsia="Times New Roman" w:hAnsi="Times New Roman" w:cs="Times New Roman"/>
          <w:color w:val="000000" w:themeColor="text1"/>
          <w:sz w:val="24"/>
          <w:szCs w:val="24"/>
          <w:lang w:val="sq-AL"/>
        </w:rPr>
        <w:t xml:space="preserve">me </w:t>
      </w:r>
      <w:r w:rsidR="003E0D77" w:rsidRPr="00135DB6">
        <w:rPr>
          <w:rFonts w:ascii="Times New Roman" w:eastAsia="Times New Roman" w:hAnsi="Times New Roman" w:cs="Times New Roman"/>
          <w:color w:val="000000" w:themeColor="text1"/>
          <w:sz w:val="24"/>
          <w:szCs w:val="24"/>
          <w:lang w:val="sq-AL"/>
        </w:rPr>
        <w:t>disa informacione personale si kodi i regjistrimit (NIPT), emri i drejtorit ekzekutiv, etj. K</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to informacione ishin leht</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sisht t</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aksesueshme n</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internet – vet Kuven</w:t>
      </w:r>
      <w:r w:rsidRPr="00135DB6">
        <w:rPr>
          <w:rFonts w:ascii="Times New Roman" w:eastAsia="Times New Roman" w:hAnsi="Times New Roman" w:cs="Times New Roman"/>
          <w:color w:val="000000" w:themeColor="text1"/>
          <w:sz w:val="24"/>
          <w:szCs w:val="24"/>
          <w:lang w:val="sq-AL"/>
        </w:rPr>
        <w:t>d</w:t>
      </w:r>
      <w:r w:rsidR="003E0D77" w:rsidRPr="00135DB6">
        <w:rPr>
          <w:rFonts w:ascii="Times New Roman" w:eastAsia="Times New Roman" w:hAnsi="Times New Roman" w:cs="Times New Roman"/>
          <w:color w:val="000000" w:themeColor="text1"/>
          <w:sz w:val="24"/>
          <w:szCs w:val="24"/>
          <w:lang w:val="sq-AL"/>
        </w:rPr>
        <w:t>i i Shqip</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ris</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ka t</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publikuar nj</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list</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me k</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to informacione n</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w:t>
      </w:r>
      <w:hyperlink r:id="rId24" w:history="1">
        <w:r w:rsidR="003E0D77" w:rsidRPr="00135DB6">
          <w:rPr>
            <w:rStyle w:val="Hyperlink"/>
            <w:rFonts w:ascii="Times New Roman" w:eastAsia="Times New Roman" w:hAnsi="Times New Roman" w:cs="Times New Roman"/>
            <w:sz w:val="24"/>
            <w:szCs w:val="24"/>
            <w:lang w:val="sq-AL"/>
          </w:rPr>
          <w:t xml:space="preserve">faqen e </w:t>
        </w:r>
        <w:r w:rsidR="00821E49" w:rsidRPr="00135DB6">
          <w:rPr>
            <w:rStyle w:val="Hyperlink"/>
            <w:rFonts w:ascii="Times New Roman" w:eastAsia="Times New Roman" w:hAnsi="Times New Roman" w:cs="Times New Roman"/>
            <w:sz w:val="24"/>
            <w:szCs w:val="24"/>
            <w:lang w:val="sq-AL"/>
          </w:rPr>
          <w:t>tij</w:t>
        </w:r>
      </w:hyperlink>
      <w:r w:rsidR="003E0D77" w:rsidRPr="00135DB6">
        <w:rPr>
          <w:rFonts w:ascii="Times New Roman" w:eastAsia="Times New Roman" w:hAnsi="Times New Roman" w:cs="Times New Roman"/>
          <w:color w:val="000000" w:themeColor="text1"/>
          <w:sz w:val="24"/>
          <w:szCs w:val="24"/>
          <w:lang w:val="sq-AL"/>
        </w:rPr>
        <w:t xml:space="preserve"> t</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internetit -  dhe </w:t>
      </w:r>
      <w:r w:rsidR="00821E49" w:rsidRPr="00135DB6">
        <w:rPr>
          <w:rFonts w:ascii="Times New Roman" w:eastAsia="Times New Roman" w:hAnsi="Times New Roman" w:cs="Times New Roman"/>
          <w:color w:val="000000" w:themeColor="text1"/>
          <w:sz w:val="24"/>
          <w:szCs w:val="24"/>
          <w:lang w:val="sq-AL"/>
        </w:rPr>
        <w:t>u krijua</w:t>
      </w:r>
      <w:r w:rsidR="003E0D77" w:rsidRPr="00135DB6">
        <w:rPr>
          <w:rFonts w:ascii="Times New Roman" w:eastAsia="Times New Roman" w:hAnsi="Times New Roman" w:cs="Times New Roman"/>
          <w:color w:val="000000" w:themeColor="text1"/>
          <w:sz w:val="24"/>
          <w:szCs w:val="24"/>
          <w:lang w:val="sq-AL"/>
        </w:rPr>
        <w:t xml:space="preserve"> mund</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si</w:t>
      </w:r>
      <w:r w:rsidR="00821E49" w:rsidRPr="00135DB6">
        <w:rPr>
          <w:rFonts w:ascii="Times New Roman" w:eastAsia="Times New Roman" w:hAnsi="Times New Roman" w:cs="Times New Roman"/>
          <w:color w:val="000000" w:themeColor="text1"/>
          <w:sz w:val="24"/>
          <w:szCs w:val="24"/>
          <w:lang w:val="sq-AL"/>
        </w:rPr>
        <w:t>a p</w:t>
      </w:r>
      <w:r w:rsidR="004762E8" w:rsidRPr="00135DB6">
        <w:rPr>
          <w:rFonts w:ascii="Times New Roman" w:eastAsia="Times New Roman" w:hAnsi="Times New Roman" w:cs="Times New Roman"/>
          <w:color w:val="000000" w:themeColor="text1"/>
          <w:sz w:val="24"/>
          <w:szCs w:val="24"/>
          <w:lang w:val="sq-AL"/>
        </w:rPr>
        <w:t>ë</w:t>
      </w:r>
      <w:r w:rsidR="00821E49" w:rsidRPr="00135DB6">
        <w:rPr>
          <w:rFonts w:ascii="Times New Roman" w:eastAsia="Times New Roman" w:hAnsi="Times New Roman" w:cs="Times New Roman"/>
          <w:color w:val="000000" w:themeColor="text1"/>
          <w:sz w:val="24"/>
          <w:szCs w:val="24"/>
          <w:lang w:val="sq-AL"/>
        </w:rPr>
        <w:t>r abuzime</w:t>
      </w:r>
      <w:r w:rsidR="003E0D77" w:rsidRPr="00135DB6">
        <w:rPr>
          <w:rFonts w:ascii="Times New Roman" w:eastAsia="Times New Roman" w:hAnsi="Times New Roman" w:cs="Times New Roman"/>
          <w:color w:val="000000" w:themeColor="text1"/>
          <w:sz w:val="24"/>
          <w:szCs w:val="24"/>
          <w:lang w:val="sq-AL"/>
        </w:rPr>
        <w:t xml:space="preserve"> nga</w:t>
      </w:r>
      <w:r w:rsidR="00821E49" w:rsidRPr="00135DB6">
        <w:rPr>
          <w:rFonts w:ascii="Times New Roman" w:eastAsia="Times New Roman" w:hAnsi="Times New Roman" w:cs="Times New Roman"/>
          <w:color w:val="000000" w:themeColor="text1"/>
          <w:sz w:val="24"/>
          <w:szCs w:val="24"/>
          <w:lang w:val="sq-AL"/>
        </w:rPr>
        <w:t xml:space="preserve"> vet</w:t>
      </w:r>
      <w:r w:rsidR="003E0D77" w:rsidRPr="00135DB6">
        <w:rPr>
          <w:rFonts w:ascii="Times New Roman" w:eastAsia="Times New Roman" w:hAnsi="Times New Roman" w:cs="Times New Roman"/>
          <w:color w:val="000000" w:themeColor="text1"/>
          <w:sz w:val="24"/>
          <w:szCs w:val="24"/>
          <w:lang w:val="sq-AL"/>
        </w:rPr>
        <w:t xml:space="preserve"> rradh</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t e OSHC-ve. </w:t>
      </w:r>
      <w:r w:rsidR="00F61634" w:rsidRPr="00135DB6">
        <w:rPr>
          <w:rFonts w:ascii="Times New Roman" w:eastAsia="Times New Roman" w:hAnsi="Times New Roman" w:cs="Times New Roman"/>
          <w:color w:val="000000" w:themeColor="text1"/>
          <w:sz w:val="24"/>
          <w:szCs w:val="24"/>
          <w:lang w:val="sq-AL"/>
        </w:rPr>
        <w:t>Gjendur përballë</w:t>
      </w:r>
      <w:r w:rsidRPr="00135DB6">
        <w:rPr>
          <w:rFonts w:ascii="Times New Roman" w:eastAsia="Times New Roman" w:hAnsi="Times New Roman" w:cs="Times New Roman"/>
          <w:color w:val="000000" w:themeColor="text1"/>
          <w:sz w:val="24"/>
          <w:szCs w:val="24"/>
          <w:lang w:val="sq-AL"/>
        </w:rPr>
        <w:t xml:space="preserve"> këtyre</w:t>
      </w:r>
      <w:r w:rsidR="00F61634" w:rsidRPr="00135DB6">
        <w:rPr>
          <w:rFonts w:ascii="Times New Roman" w:eastAsia="Times New Roman" w:hAnsi="Times New Roman" w:cs="Times New Roman"/>
          <w:color w:val="000000" w:themeColor="text1"/>
          <w:sz w:val="24"/>
          <w:szCs w:val="24"/>
          <w:lang w:val="sq-AL"/>
        </w:rPr>
        <w:t xml:space="preserve"> vështirësive, AMSHC </w:t>
      </w:r>
      <w:r w:rsidR="00015686" w:rsidRPr="00135DB6">
        <w:rPr>
          <w:rFonts w:ascii="Times New Roman" w:eastAsia="Times New Roman" w:hAnsi="Times New Roman" w:cs="Times New Roman"/>
          <w:color w:val="000000" w:themeColor="text1"/>
          <w:sz w:val="24"/>
          <w:szCs w:val="24"/>
          <w:lang w:val="sq-AL"/>
        </w:rPr>
        <w:t>k</w:t>
      </w:r>
      <w:r w:rsidR="004762E8" w:rsidRPr="00135DB6">
        <w:rPr>
          <w:rFonts w:ascii="Times New Roman" w:eastAsia="Times New Roman" w:hAnsi="Times New Roman" w:cs="Times New Roman"/>
          <w:color w:val="000000" w:themeColor="text1"/>
          <w:sz w:val="24"/>
          <w:szCs w:val="24"/>
          <w:lang w:val="sq-AL"/>
        </w:rPr>
        <w:t>ë</w:t>
      </w:r>
      <w:r w:rsidR="00015686" w:rsidRPr="00135DB6">
        <w:rPr>
          <w:rFonts w:ascii="Times New Roman" w:eastAsia="Times New Roman" w:hAnsi="Times New Roman" w:cs="Times New Roman"/>
          <w:color w:val="000000" w:themeColor="text1"/>
          <w:sz w:val="24"/>
          <w:szCs w:val="24"/>
          <w:lang w:val="sq-AL"/>
        </w:rPr>
        <w:t>rkoi asistenc</w:t>
      </w:r>
      <w:r w:rsidR="004762E8" w:rsidRPr="00135DB6">
        <w:rPr>
          <w:rFonts w:ascii="Times New Roman" w:eastAsia="Times New Roman" w:hAnsi="Times New Roman" w:cs="Times New Roman"/>
          <w:color w:val="000000" w:themeColor="text1"/>
          <w:sz w:val="24"/>
          <w:szCs w:val="24"/>
          <w:lang w:val="sq-AL"/>
        </w:rPr>
        <w:t>ë</w:t>
      </w:r>
      <w:r w:rsidR="00015686" w:rsidRPr="00135DB6">
        <w:rPr>
          <w:rFonts w:ascii="Times New Roman" w:eastAsia="Times New Roman" w:hAnsi="Times New Roman" w:cs="Times New Roman"/>
          <w:color w:val="000000" w:themeColor="text1"/>
          <w:sz w:val="24"/>
          <w:szCs w:val="24"/>
          <w:lang w:val="sq-AL"/>
        </w:rPr>
        <w:t xml:space="preserve"> teknike</w:t>
      </w:r>
      <w:r w:rsidR="00F61634" w:rsidRPr="00135DB6">
        <w:rPr>
          <w:rFonts w:ascii="Times New Roman" w:eastAsia="Times New Roman" w:hAnsi="Times New Roman" w:cs="Times New Roman"/>
          <w:color w:val="000000" w:themeColor="text1"/>
          <w:sz w:val="24"/>
          <w:szCs w:val="24"/>
          <w:lang w:val="sq-AL"/>
        </w:rPr>
        <w:t xml:space="preserve"> </w:t>
      </w:r>
      <w:r w:rsidR="00015686" w:rsidRPr="00135DB6">
        <w:rPr>
          <w:rFonts w:ascii="Times New Roman" w:eastAsia="Times New Roman" w:hAnsi="Times New Roman" w:cs="Times New Roman"/>
          <w:color w:val="000000" w:themeColor="text1"/>
          <w:sz w:val="24"/>
          <w:szCs w:val="24"/>
          <w:lang w:val="sq-AL"/>
        </w:rPr>
        <w:t>nd</w:t>
      </w:r>
      <w:r w:rsidR="004762E8" w:rsidRPr="00135DB6">
        <w:rPr>
          <w:rFonts w:ascii="Times New Roman" w:eastAsia="Times New Roman" w:hAnsi="Times New Roman" w:cs="Times New Roman"/>
          <w:color w:val="000000" w:themeColor="text1"/>
          <w:sz w:val="24"/>
          <w:szCs w:val="24"/>
          <w:lang w:val="sq-AL"/>
        </w:rPr>
        <w:t>ë</w:t>
      </w:r>
      <w:r w:rsidR="00015686" w:rsidRPr="00135DB6">
        <w:rPr>
          <w:rFonts w:ascii="Times New Roman" w:eastAsia="Times New Roman" w:hAnsi="Times New Roman" w:cs="Times New Roman"/>
          <w:color w:val="000000" w:themeColor="text1"/>
          <w:sz w:val="24"/>
          <w:szCs w:val="24"/>
          <w:lang w:val="sq-AL"/>
        </w:rPr>
        <w:t>rkomb</w:t>
      </w:r>
      <w:r w:rsidR="004762E8" w:rsidRPr="00135DB6">
        <w:rPr>
          <w:rFonts w:ascii="Times New Roman" w:eastAsia="Times New Roman" w:hAnsi="Times New Roman" w:cs="Times New Roman"/>
          <w:color w:val="000000" w:themeColor="text1"/>
          <w:sz w:val="24"/>
          <w:szCs w:val="24"/>
          <w:lang w:val="sq-AL"/>
        </w:rPr>
        <w:t>ë</w:t>
      </w:r>
      <w:r w:rsidR="00015686" w:rsidRPr="00135DB6">
        <w:rPr>
          <w:rFonts w:ascii="Times New Roman" w:eastAsia="Times New Roman" w:hAnsi="Times New Roman" w:cs="Times New Roman"/>
          <w:color w:val="000000" w:themeColor="text1"/>
          <w:sz w:val="24"/>
          <w:szCs w:val="24"/>
          <w:lang w:val="sq-AL"/>
        </w:rPr>
        <w:t>tare</w:t>
      </w:r>
      <w:r w:rsidR="00F61634" w:rsidRPr="00135DB6">
        <w:rPr>
          <w:rFonts w:ascii="Times New Roman" w:eastAsia="Times New Roman" w:hAnsi="Times New Roman" w:cs="Times New Roman"/>
          <w:color w:val="000000" w:themeColor="text1"/>
          <w:sz w:val="24"/>
          <w:szCs w:val="24"/>
          <w:lang w:val="sq-AL"/>
        </w:rPr>
        <w:t xml:space="preserve"> në mënyrë që të gjendeshin alternativa të mundshme për mbylljen me sukses të </w:t>
      </w:r>
      <w:r w:rsidR="00015686" w:rsidRPr="00135DB6">
        <w:rPr>
          <w:rFonts w:ascii="Times New Roman" w:eastAsia="Times New Roman" w:hAnsi="Times New Roman" w:cs="Times New Roman"/>
          <w:color w:val="000000" w:themeColor="text1"/>
          <w:sz w:val="24"/>
          <w:szCs w:val="24"/>
          <w:lang w:val="sq-AL"/>
        </w:rPr>
        <w:t>k</w:t>
      </w:r>
      <w:r w:rsidR="004762E8" w:rsidRPr="00135DB6">
        <w:rPr>
          <w:rFonts w:ascii="Times New Roman" w:eastAsia="Times New Roman" w:hAnsi="Times New Roman" w:cs="Times New Roman"/>
          <w:color w:val="000000" w:themeColor="text1"/>
          <w:sz w:val="24"/>
          <w:szCs w:val="24"/>
          <w:lang w:val="sq-AL"/>
        </w:rPr>
        <w:t>ë</w:t>
      </w:r>
      <w:r w:rsidR="00015686" w:rsidRPr="00135DB6">
        <w:rPr>
          <w:rFonts w:ascii="Times New Roman" w:eastAsia="Times New Roman" w:hAnsi="Times New Roman" w:cs="Times New Roman"/>
          <w:color w:val="000000" w:themeColor="text1"/>
          <w:sz w:val="24"/>
          <w:szCs w:val="24"/>
          <w:lang w:val="sq-AL"/>
        </w:rPr>
        <w:t xml:space="preserve">tij </w:t>
      </w:r>
      <w:r w:rsidR="00F61634" w:rsidRPr="00135DB6">
        <w:rPr>
          <w:rFonts w:ascii="Times New Roman" w:eastAsia="Times New Roman" w:hAnsi="Times New Roman" w:cs="Times New Roman"/>
          <w:color w:val="000000" w:themeColor="text1"/>
          <w:sz w:val="24"/>
          <w:szCs w:val="24"/>
          <w:lang w:val="sq-AL"/>
        </w:rPr>
        <w:t>procesit të tejzgjatur.</w:t>
      </w:r>
      <w:r w:rsidR="00015686" w:rsidRPr="00135DB6">
        <w:rPr>
          <w:rFonts w:ascii="Times New Roman" w:eastAsia="Times New Roman" w:hAnsi="Times New Roman" w:cs="Times New Roman"/>
          <w:color w:val="000000" w:themeColor="text1"/>
          <w:sz w:val="24"/>
          <w:szCs w:val="24"/>
          <w:lang w:val="sq-AL"/>
        </w:rPr>
        <w:t xml:space="preserve"> </w:t>
      </w:r>
    </w:p>
    <w:p w14:paraId="6EB4408C" w14:textId="03D08830" w:rsidR="00015686" w:rsidRPr="00135DB6" w:rsidRDefault="00821E49" w:rsidP="004762E8">
      <w:pPr>
        <w:spacing w:after="0"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P</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w:t>
      </w:r>
      <w:r w:rsidR="00EB363D" w:rsidRPr="00135DB6">
        <w:rPr>
          <w:rFonts w:ascii="Times New Roman" w:eastAsia="Times New Roman" w:hAnsi="Times New Roman" w:cs="Times New Roman"/>
          <w:color w:val="000000" w:themeColor="text1"/>
          <w:sz w:val="24"/>
          <w:szCs w:val="24"/>
          <w:lang w:val="sq-AL"/>
        </w:rPr>
        <w:t xml:space="preserve"> efekt</w:t>
      </w:r>
      <w:r w:rsidRPr="00135DB6">
        <w:rPr>
          <w:rFonts w:ascii="Times New Roman" w:eastAsia="Times New Roman" w:hAnsi="Times New Roman" w:cs="Times New Roman"/>
          <w:color w:val="000000" w:themeColor="text1"/>
          <w:sz w:val="24"/>
          <w:szCs w:val="24"/>
          <w:lang w:val="sq-AL"/>
        </w:rPr>
        <w:t xml:space="preserve"> ilustr</w:t>
      </w:r>
      <w:r w:rsidR="001F1DA6" w:rsidRPr="00135DB6">
        <w:rPr>
          <w:rFonts w:ascii="Times New Roman" w:eastAsia="Times New Roman" w:hAnsi="Times New Roman" w:cs="Times New Roman"/>
          <w:color w:val="000000" w:themeColor="text1"/>
          <w:sz w:val="24"/>
          <w:szCs w:val="24"/>
          <w:lang w:val="sq-AL"/>
        </w:rPr>
        <w:t>im</w:t>
      </w:r>
      <w:r w:rsidR="00EB363D" w:rsidRPr="00135DB6">
        <w:rPr>
          <w:rFonts w:ascii="Times New Roman" w:eastAsia="Times New Roman" w:hAnsi="Times New Roman" w:cs="Times New Roman"/>
          <w:color w:val="000000" w:themeColor="text1"/>
          <w:sz w:val="24"/>
          <w:szCs w:val="24"/>
          <w:lang w:val="sq-AL"/>
        </w:rPr>
        <w:t>i</w:t>
      </w:r>
      <w:r w:rsidRPr="00135DB6">
        <w:rPr>
          <w:rFonts w:ascii="Times New Roman" w:eastAsia="Times New Roman" w:hAnsi="Times New Roman" w:cs="Times New Roman"/>
          <w:color w:val="000000" w:themeColor="text1"/>
          <w:sz w:val="24"/>
          <w:szCs w:val="24"/>
          <w:lang w:val="sq-AL"/>
        </w:rPr>
        <w:t xml:space="preserve"> po fokusohemi </w:t>
      </w:r>
      <w:r w:rsidR="001F1DA6" w:rsidRPr="00135DB6">
        <w:rPr>
          <w:rFonts w:ascii="Times New Roman" w:eastAsia="Times New Roman" w:hAnsi="Times New Roman" w:cs="Times New Roman"/>
          <w:color w:val="000000" w:themeColor="text1"/>
          <w:sz w:val="24"/>
          <w:szCs w:val="24"/>
          <w:lang w:val="sq-AL"/>
        </w:rPr>
        <w:t xml:space="preserve">vetëm </w:t>
      </w:r>
      <w:r w:rsidRPr="00135DB6">
        <w:rPr>
          <w:rFonts w:ascii="Times New Roman" w:eastAsia="Times New Roman" w:hAnsi="Times New Roman" w:cs="Times New Roman"/>
          <w:color w:val="000000" w:themeColor="text1"/>
          <w:sz w:val="24"/>
          <w:szCs w:val="24"/>
          <w:lang w:val="sq-AL"/>
        </w:rPr>
        <w:t xml:space="preserve">tek faza e </w:t>
      </w:r>
      <w:r w:rsidR="003E0D77" w:rsidRPr="00135DB6">
        <w:rPr>
          <w:rFonts w:ascii="Times New Roman" w:eastAsia="Times New Roman" w:hAnsi="Times New Roman" w:cs="Times New Roman"/>
          <w:color w:val="000000" w:themeColor="text1"/>
          <w:sz w:val="24"/>
          <w:szCs w:val="24"/>
          <w:lang w:val="sq-AL"/>
        </w:rPr>
        <w:t xml:space="preserve">votimit </w:t>
      </w:r>
      <w:r w:rsidRPr="00135DB6">
        <w:rPr>
          <w:rFonts w:ascii="Times New Roman" w:eastAsia="Times New Roman" w:hAnsi="Times New Roman" w:cs="Times New Roman"/>
          <w:color w:val="000000" w:themeColor="text1"/>
          <w:sz w:val="24"/>
          <w:szCs w:val="24"/>
          <w:lang w:val="sq-AL"/>
        </w:rPr>
        <w:t xml:space="preserve">online, e zila zgjati nga data </w:t>
      </w:r>
      <w:r w:rsidR="003E0D77" w:rsidRPr="00135DB6">
        <w:rPr>
          <w:rFonts w:ascii="Times New Roman" w:eastAsia="Times New Roman" w:hAnsi="Times New Roman" w:cs="Times New Roman"/>
          <w:color w:val="000000" w:themeColor="text1"/>
          <w:sz w:val="24"/>
          <w:szCs w:val="24"/>
          <w:lang w:val="sq-AL"/>
        </w:rPr>
        <w:t xml:space="preserve">31 mars </w:t>
      </w:r>
      <w:r w:rsidRPr="00135DB6">
        <w:rPr>
          <w:rFonts w:ascii="Times New Roman" w:eastAsia="Times New Roman" w:hAnsi="Times New Roman" w:cs="Times New Roman"/>
          <w:color w:val="000000" w:themeColor="text1"/>
          <w:sz w:val="24"/>
          <w:szCs w:val="24"/>
          <w:lang w:val="sq-AL"/>
        </w:rPr>
        <w:t>deri m</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7 prill 2016</w:t>
      </w:r>
      <w:r w:rsidRPr="00135DB6">
        <w:rPr>
          <w:rFonts w:ascii="Times New Roman" w:eastAsia="Times New Roman" w:hAnsi="Times New Roman" w:cs="Times New Roman"/>
          <w:color w:val="000000" w:themeColor="text1"/>
          <w:sz w:val="24"/>
          <w:szCs w:val="24"/>
          <w:lang w:val="sq-AL"/>
        </w:rPr>
        <w:t>. Gjat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tij harku kohor</w:t>
      </w:r>
      <w:r w:rsidR="003E0D77" w:rsidRPr="00135DB6">
        <w:rPr>
          <w:rFonts w:ascii="Times New Roman" w:eastAsia="Times New Roman" w:hAnsi="Times New Roman" w:cs="Times New Roman"/>
          <w:color w:val="000000" w:themeColor="text1"/>
          <w:sz w:val="24"/>
          <w:szCs w:val="24"/>
          <w:lang w:val="sq-AL"/>
        </w:rPr>
        <w:t xml:space="preserve"> </w:t>
      </w:r>
      <w:r w:rsidR="0053080E" w:rsidRPr="00135DB6">
        <w:rPr>
          <w:rFonts w:ascii="Times New Roman" w:eastAsia="Times New Roman" w:hAnsi="Times New Roman" w:cs="Times New Roman"/>
          <w:color w:val="000000" w:themeColor="text1"/>
          <w:sz w:val="24"/>
          <w:szCs w:val="24"/>
          <w:lang w:val="sq-AL"/>
        </w:rPr>
        <w:t>pati</w:t>
      </w:r>
      <w:r w:rsidR="003E0D77" w:rsidRPr="00135DB6">
        <w:rPr>
          <w:rFonts w:ascii="Times New Roman" w:eastAsia="Times New Roman" w:hAnsi="Times New Roman" w:cs="Times New Roman"/>
          <w:color w:val="000000" w:themeColor="text1"/>
          <w:sz w:val="24"/>
          <w:szCs w:val="24"/>
          <w:lang w:val="sq-AL"/>
        </w:rPr>
        <w:t xml:space="preserve"> gjithsej 1141 vota</w:t>
      </w:r>
      <w:r w:rsidRPr="00135DB6">
        <w:rPr>
          <w:rFonts w:ascii="Times New Roman" w:eastAsia="Times New Roman" w:hAnsi="Times New Roman" w:cs="Times New Roman"/>
          <w:color w:val="000000" w:themeColor="text1"/>
          <w:sz w:val="24"/>
          <w:szCs w:val="24"/>
          <w:lang w:val="sq-AL"/>
        </w:rPr>
        <w:t xml:space="preserve"> online</w:t>
      </w:r>
      <w:r w:rsidR="003E0D77" w:rsidRPr="00135DB6">
        <w:rPr>
          <w:rFonts w:ascii="Times New Roman" w:eastAsia="Times New Roman" w:hAnsi="Times New Roman" w:cs="Times New Roman"/>
          <w:color w:val="000000" w:themeColor="text1"/>
          <w:sz w:val="24"/>
          <w:szCs w:val="24"/>
          <w:lang w:val="sq-AL"/>
        </w:rPr>
        <w:t>, ndon</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se verifikime parapake</w:t>
      </w:r>
      <w:r w:rsidR="0053080E" w:rsidRPr="00135DB6">
        <w:rPr>
          <w:rFonts w:ascii="Times New Roman" w:eastAsia="Times New Roman" w:hAnsi="Times New Roman" w:cs="Times New Roman"/>
          <w:color w:val="000000" w:themeColor="text1"/>
          <w:sz w:val="24"/>
          <w:szCs w:val="24"/>
          <w:lang w:val="sq-AL"/>
        </w:rPr>
        <w:t xml:space="preserve"> të kryera nga AMSHC</w:t>
      </w:r>
      <w:r w:rsidR="003E0D77" w:rsidRPr="00135DB6">
        <w:rPr>
          <w:rFonts w:ascii="Times New Roman" w:eastAsia="Times New Roman" w:hAnsi="Times New Roman" w:cs="Times New Roman"/>
          <w:color w:val="000000" w:themeColor="text1"/>
          <w:sz w:val="24"/>
          <w:szCs w:val="24"/>
          <w:lang w:val="sq-AL"/>
        </w:rPr>
        <w:t xml:space="preserve"> treguan q</w:t>
      </w:r>
      <w:r w:rsidR="004762E8" w:rsidRPr="00135DB6">
        <w:rPr>
          <w:rFonts w:ascii="Times New Roman" w:eastAsia="Times New Roman" w:hAnsi="Times New Roman" w:cs="Times New Roman"/>
          <w:color w:val="000000" w:themeColor="text1"/>
          <w:sz w:val="24"/>
          <w:szCs w:val="24"/>
          <w:lang w:val="sq-AL"/>
        </w:rPr>
        <w:t>ë</w:t>
      </w:r>
      <w:r w:rsidR="003E0D77" w:rsidRPr="00135DB6">
        <w:rPr>
          <w:rFonts w:ascii="Times New Roman" w:eastAsia="Times New Roman" w:hAnsi="Times New Roman" w:cs="Times New Roman"/>
          <w:color w:val="000000" w:themeColor="text1"/>
          <w:sz w:val="24"/>
          <w:szCs w:val="24"/>
          <w:lang w:val="sq-AL"/>
        </w:rPr>
        <w:t xml:space="preserve"> nuk ish</w:t>
      </w:r>
      <w:r w:rsidRPr="00135DB6">
        <w:rPr>
          <w:rFonts w:ascii="Times New Roman" w:eastAsia="Times New Roman" w:hAnsi="Times New Roman" w:cs="Times New Roman"/>
          <w:color w:val="000000" w:themeColor="text1"/>
          <w:sz w:val="24"/>
          <w:szCs w:val="24"/>
          <w:lang w:val="sq-AL"/>
        </w:rPr>
        <w:t>te</w:t>
      </w:r>
      <w:r w:rsidR="003E0D77" w:rsidRPr="00135DB6">
        <w:rPr>
          <w:rFonts w:ascii="Times New Roman" w:eastAsia="Times New Roman" w:hAnsi="Times New Roman" w:cs="Times New Roman"/>
          <w:color w:val="000000" w:themeColor="text1"/>
          <w:sz w:val="24"/>
          <w:szCs w:val="24"/>
          <w:lang w:val="sq-AL"/>
        </w:rPr>
        <w:t xml:space="preserve"> efektivisht i shprehur vullneti i po aq organizatave. Intervistat e kryera </w:t>
      </w:r>
      <w:r w:rsidR="009918C2" w:rsidRPr="00135DB6">
        <w:rPr>
          <w:rFonts w:ascii="Times New Roman" w:eastAsia="Times New Roman" w:hAnsi="Times New Roman" w:cs="Times New Roman"/>
          <w:color w:val="000000" w:themeColor="text1"/>
          <w:sz w:val="24"/>
          <w:szCs w:val="24"/>
          <w:lang w:val="sq-AL"/>
        </w:rPr>
        <w:t xml:space="preserve">për qëllimet e këtij punimi </w:t>
      </w:r>
      <w:r w:rsidR="003E0D77" w:rsidRPr="00135DB6">
        <w:rPr>
          <w:rFonts w:ascii="Times New Roman" w:eastAsia="Times New Roman" w:hAnsi="Times New Roman" w:cs="Times New Roman"/>
          <w:color w:val="000000" w:themeColor="text1"/>
          <w:sz w:val="24"/>
          <w:szCs w:val="24"/>
          <w:lang w:val="sq-AL"/>
        </w:rPr>
        <w:t>treguan se përballë situatës fakt</w:t>
      </w:r>
      <w:r w:rsidR="0053080E" w:rsidRPr="00135DB6">
        <w:rPr>
          <w:rFonts w:ascii="Times New Roman" w:eastAsia="Times New Roman" w:hAnsi="Times New Roman" w:cs="Times New Roman"/>
          <w:color w:val="000000" w:themeColor="text1"/>
          <w:sz w:val="24"/>
          <w:szCs w:val="24"/>
          <w:lang w:val="sq-AL"/>
        </w:rPr>
        <w:t>ike</w:t>
      </w:r>
      <w:r w:rsidRPr="00135DB6">
        <w:rPr>
          <w:rFonts w:ascii="Times New Roman" w:eastAsia="Times New Roman" w:hAnsi="Times New Roman" w:cs="Times New Roman"/>
          <w:color w:val="000000" w:themeColor="text1"/>
          <w:sz w:val="24"/>
          <w:szCs w:val="24"/>
          <w:lang w:val="sq-AL"/>
        </w:rPr>
        <w:t xml:space="preserve"> s</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mb</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rritjes s</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nj</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numri 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konsiduesh</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m votash n</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nj</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hark 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shkurt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kohor (gjat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orarit 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nat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 p</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nj</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jtin kandidat,</w:t>
      </w:r>
      <w:r w:rsidR="00EB363D" w:rsidRPr="00135DB6">
        <w:rPr>
          <w:rFonts w:ascii="Times New Roman" w:eastAsia="Times New Roman" w:hAnsi="Times New Roman" w:cs="Times New Roman"/>
          <w:color w:val="000000" w:themeColor="text1"/>
          <w:sz w:val="24"/>
          <w:szCs w:val="24"/>
          <w:lang w:val="sq-AL"/>
        </w:rPr>
        <w:t xml:space="preserve"> AMSHC</w:t>
      </w:r>
      <w:r w:rsidR="003E0D77"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vendosi</w:t>
      </w:r>
      <w:r w:rsidR="003E0D77" w:rsidRPr="00135DB6">
        <w:rPr>
          <w:rFonts w:ascii="Times New Roman" w:eastAsia="Times New Roman" w:hAnsi="Times New Roman" w:cs="Times New Roman"/>
          <w:color w:val="000000" w:themeColor="text1"/>
          <w:sz w:val="24"/>
          <w:szCs w:val="24"/>
          <w:lang w:val="sq-AL"/>
        </w:rPr>
        <w:t xml:space="preserve"> të</w:t>
      </w:r>
      <w:r w:rsidRPr="00135DB6">
        <w:rPr>
          <w:rFonts w:ascii="Times New Roman" w:eastAsia="Times New Roman" w:hAnsi="Times New Roman" w:cs="Times New Roman"/>
          <w:color w:val="000000" w:themeColor="text1"/>
          <w:sz w:val="24"/>
          <w:szCs w:val="24"/>
          <w:lang w:val="sq-AL"/>
        </w:rPr>
        <w:t xml:space="preserve"> aplikonte disa</w:t>
      </w:r>
      <w:r w:rsidR="003E0D77" w:rsidRPr="00135DB6">
        <w:rPr>
          <w:rFonts w:ascii="Times New Roman" w:eastAsia="Times New Roman" w:hAnsi="Times New Roman" w:cs="Times New Roman"/>
          <w:color w:val="000000" w:themeColor="text1"/>
          <w:sz w:val="24"/>
          <w:szCs w:val="24"/>
          <w:lang w:val="sq-AL"/>
        </w:rPr>
        <w:t xml:space="preserve"> filtra, si kontrolli i votave të ardhura nga i njëjti IP, të dhënat e marra nga Drejtoria e Përgjithshme e Tatimeve</w:t>
      </w:r>
      <w:r w:rsidRPr="00135DB6">
        <w:rPr>
          <w:rFonts w:ascii="Times New Roman" w:eastAsia="Times New Roman" w:hAnsi="Times New Roman" w:cs="Times New Roman"/>
          <w:color w:val="000000" w:themeColor="text1"/>
          <w:sz w:val="24"/>
          <w:szCs w:val="24"/>
          <w:lang w:val="sq-AL"/>
        </w:rPr>
        <w:t xml:space="preserve"> p</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OSHC-t</w:t>
      </w:r>
      <w:r w:rsidR="004762E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A573F9" w:rsidRPr="00135DB6">
        <w:rPr>
          <w:rFonts w:ascii="Times New Roman" w:eastAsia="Times New Roman" w:hAnsi="Times New Roman" w:cs="Times New Roman"/>
          <w:color w:val="000000" w:themeColor="text1"/>
          <w:sz w:val="24"/>
          <w:szCs w:val="24"/>
          <w:lang w:val="sq-AL"/>
        </w:rPr>
        <w:t>me status aktiv</w:t>
      </w:r>
      <w:r w:rsidR="003E0D77" w:rsidRPr="00135DB6">
        <w:rPr>
          <w:rFonts w:ascii="Times New Roman" w:eastAsia="Times New Roman" w:hAnsi="Times New Roman" w:cs="Times New Roman"/>
          <w:color w:val="000000" w:themeColor="text1"/>
          <w:sz w:val="24"/>
          <w:szCs w:val="24"/>
          <w:lang w:val="sq-AL"/>
        </w:rPr>
        <w:t>, etj</w:t>
      </w:r>
      <w:r w:rsidRPr="00135DB6">
        <w:rPr>
          <w:rFonts w:ascii="Times New Roman" w:eastAsia="Times New Roman" w:hAnsi="Times New Roman" w:cs="Times New Roman"/>
          <w:color w:val="000000" w:themeColor="text1"/>
          <w:sz w:val="24"/>
          <w:szCs w:val="24"/>
          <w:lang w:val="sq-AL"/>
        </w:rPr>
        <w:t xml:space="preserve">. </w:t>
      </w:r>
      <w:r w:rsidR="004762E8" w:rsidRPr="00135DB6">
        <w:rPr>
          <w:rFonts w:ascii="Times New Roman" w:eastAsia="Times New Roman" w:hAnsi="Times New Roman" w:cs="Times New Roman"/>
          <w:color w:val="000000" w:themeColor="text1"/>
          <w:sz w:val="24"/>
          <w:szCs w:val="24"/>
          <w:lang w:val="sq-AL"/>
        </w:rPr>
        <w:t xml:space="preserve">Parë në këndvështrim a posteriori, duke pranuar që rreziku i abuzimit me votat lidhet ngushtë me qenien njerëzore dhe ambicjen personale – ku asnjë profesion nuk ka imunitet - </w:t>
      </w:r>
      <w:r w:rsidR="00015686" w:rsidRPr="00135DB6">
        <w:rPr>
          <w:rFonts w:ascii="Times New Roman" w:eastAsia="Times New Roman" w:hAnsi="Times New Roman" w:cs="Times New Roman"/>
          <w:color w:val="000000" w:themeColor="text1"/>
          <w:sz w:val="24"/>
          <w:szCs w:val="24"/>
          <w:lang w:val="sq-AL"/>
        </w:rPr>
        <w:t>procesi i verifikimit të votave duhet të ishte paramenduar që në nisje të procesit</w:t>
      </w:r>
      <w:r w:rsidR="004762E8" w:rsidRPr="00135DB6">
        <w:rPr>
          <w:rFonts w:ascii="Times New Roman" w:eastAsia="Times New Roman" w:hAnsi="Times New Roman" w:cs="Times New Roman"/>
          <w:color w:val="000000" w:themeColor="text1"/>
          <w:sz w:val="24"/>
          <w:szCs w:val="24"/>
          <w:lang w:val="sq-AL"/>
        </w:rPr>
        <w:t xml:space="preserve"> të përzgjedhjes së anëtarëve dhe duheshin </w:t>
      </w:r>
      <w:r w:rsidR="00015686" w:rsidRPr="00135DB6">
        <w:rPr>
          <w:rFonts w:ascii="Times New Roman" w:eastAsia="Times New Roman" w:hAnsi="Times New Roman" w:cs="Times New Roman"/>
          <w:color w:val="000000" w:themeColor="text1"/>
          <w:sz w:val="24"/>
          <w:szCs w:val="24"/>
          <w:lang w:val="sq-AL"/>
        </w:rPr>
        <w:t xml:space="preserve">deklaruar publikisht mekanizmat që do të përdoreshin në këtë drejtim. Kjo qasje do të frenonte abuzimet e mundshme nga ana e OJF-ve apo kandidatëve. Gjithashtu, përdorimi i masave parandaluese mund të shoqërohej me ndërgjegjësimin e kandidatëve mbi mundësitë e përjashtimit të tyre nga kandidimi në rast </w:t>
      </w:r>
      <w:r w:rsidR="004762E8" w:rsidRPr="00135DB6">
        <w:rPr>
          <w:rFonts w:ascii="Times New Roman" w:eastAsia="Times New Roman" w:hAnsi="Times New Roman" w:cs="Times New Roman"/>
          <w:color w:val="000000" w:themeColor="text1"/>
          <w:sz w:val="24"/>
          <w:szCs w:val="24"/>
          <w:lang w:val="sq-AL"/>
        </w:rPr>
        <w:t>verifikimi të abuzimit</w:t>
      </w:r>
      <w:r w:rsidR="00015686" w:rsidRPr="00135DB6">
        <w:rPr>
          <w:rFonts w:ascii="Times New Roman" w:eastAsia="Times New Roman" w:hAnsi="Times New Roman" w:cs="Times New Roman"/>
          <w:color w:val="000000" w:themeColor="text1"/>
          <w:sz w:val="24"/>
          <w:szCs w:val="24"/>
          <w:lang w:val="sq-AL"/>
        </w:rPr>
        <w:t xml:space="preserve">. </w:t>
      </w:r>
    </w:p>
    <w:p w14:paraId="141D3D76" w14:textId="7AA7F71B" w:rsidR="00015686" w:rsidRPr="00135DB6" w:rsidRDefault="001F1DA6" w:rsidP="00F26353">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Nga ana tjet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w:t>
      </w:r>
      <w:r w:rsidR="00015686" w:rsidRPr="00135DB6">
        <w:rPr>
          <w:rFonts w:ascii="Times New Roman" w:eastAsia="Times New Roman" w:hAnsi="Times New Roman" w:cs="Times New Roman"/>
          <w:color w:val="000000" w:themeColor="text1"/>
          <w:sz w:val="24"/>
          <w:szCs w:val="24"/>
          <w:lang w:val="sq-AL"/>
        </w:rPr>
        <w:t>,</w:t>
      </w:r>
      <w:r w:rsidRPr="00135DB6">
        <w:rPr>
          <w:rFonts w:ascii="Times New Roman" w:eastAsia="Times New Roman" w:hAnsi="Times New Roman" w:cs="Times New Roman"/>
          <w:color w:val="000000" w:themeColor="text1"/>
          <w:sz w:val="24"/>
          <w:szCs w:val="24"/>
          <w:lang w:val="sq-AL"/>
        </w:rPr>
        <w:t xml:space="preserve"> disa </w:t>
      </w:r>
      <w:r w:rsidR="006E4754" w:rsidRPr="00135DB6">
        <w:rPr>
          <w:rFonts w:ascii="Times New Roman" w:eastAsia="Times New Roman" w:hAnsi="Times New Roman" w:cs="Times New Roman"/>
          <w:color w:val="000000" w:themeColor="text1"/>
          <w:sz w:val="24"/>
          <w:szCs w:val="24"/>
          <w:lang w:val="sq-AL"/>
        </w:rPr>
        <w:t>çështje</w:t>
      </w:r>
      <w:r w:rsidRPr="00135DB6">
        <w:rPr>
          <w:rFonts w:ascii="Times New Roman" w:eastAsia="Times New Roman" w:hAnsi="Times New Roman" w:cs="Times New Roman"/>
          <w:color w:val="000000" w:themeColor="text1"/>
          <w:sz w:val="24"/>
          <w:szCs w:val="24"/>
          <w:lang w:val="sq-AL"/>
        </w:rPr>
        <w:t xml:space="preserve"> mund 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ishin </w:t>
      </w:r>
      <w:r w:rsidR="006E4754" w:rsidRPr="00135DB6">
        <w:rPr>
          <w:rFonts w:ascii="Times New Roman" w:eastAsia="Times New Roman" w:hAnsi="Times New Roman" w:cs="Times New Roman"/>
          <w:color w:val="000000" w:themeColor="text1"/>
          <w:sz w:val="24"/>
          <w:szCs w:val="24"/>
          <w:lang w:val="sq-AL"/>
        </w:rPr>
        <w:t>adresuar</w:t>
      </w:r>
      <w:r w:rsidRPr="00135DB6">
        <w:rPr>
          <w:rFonts w:ascii="Times New Roman" w:eastAsia="Times New Roman" w:hAnsi="Times New Roman" w:cs="Times New Roman"/>
          <w:color w:val="000000" w:themeColor="text1"/>
          <w:sz w:val="24"/>
          <w:szCs w:val="24"/>
          <w:lang w:val="sq-AL"/>
        </w:rPr>
        <w:t xml:space="preserve"> disi m</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leht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sisht nga AMSHC. P</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r shembull, </w:t>
      </w:r>
      <w:r w:rsidR="00015686" w:rsidRPr="00135DB6">
        <w:rPr>
          <w:rFonts w:ascii="Times New Roman" w:eastAsia="Times New Roman" w:hAnsi="Times New Roman" w:cs="Times New Roman"/>
          <w:color w:val="000000" w:themeColor="text1"/>
          <w:sz w:val="24"/>
          <w:szCs w:val="24"/>
          <w:lang w:val="sq-AL"/>
        </w:rPr>
        <w:t xml:space="preserve"> koha e lënë në dispozicion për kontestimin nga ana e kandidatëve </w:t>
      </w:r>
      <w:r w:rsidRPr="00135DB6">
        <w:rPr>
          <w:rFonts w:ascii="Times New Roman" w:eastAsia="Times New Roman" w:hAnsi="Times New Roman" w:cs="Times New Roman"/>
          <w:color w:val="000000" w:themeColor="text1"/>
          <w:sz w:val="24"/>
          <w:szCs w:val="24"/>
          <w:lang w:val="sq-AL"/>
        </w:rPr>
        <w:t>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skualifikuar </w:t>
      </w:r>
      <w:r w:rsidR="00015686" w:rsidRPr="00135DB6">
        <w:rPr>
          <w:rFonts w:ascii="Times New Roman" w:eastAsia="Times New Roman" w:hAnsi="Times New Roman" w:cs="Times New Roman"/>
          <w:color w:val="000000" w:themeColor="text1"/>
          <w:sz w:val="24"/>
          <w:szCs w:val="24"/>
          <w:lang w:val="sq-AL"/>
        </w:rPr>
        <w:t>nuk ka</w:t>
      </w:r>
      <w:r w:rsidRPr="00135DB6">
        <w:rPr>
          <w:rFonts w:ascii="Times New Roman" w:eastAsia="Times New Roman" w:hAnsi="Times New Roman" w:cs="Times New Roman"/>
          <w:color w:val="000000" w:themeColor="text1"/>
          <w:sz w:val="24"/>
          <w:szCs w:val="24"/>
          <w:lang w:val="sq-AL"/>
        </w:rPr>
        <w:t xml:space="preserve"> q</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n</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w:t>
      </w:r>
      <w:r w:rsidR="008742B8" w:rsidRPr="00135DB6">
        <w:rPr>
          <w:rFonts w:ascii="Times New Roman" w:eastAsia="Times New Roman" w:hAnsi="Times New Roman" w:cs="Times New Roman"/>
          <w:color w:val="000000" w:themeColor="text1"/>
          <w:sz w:val="24"/>
          <w:szCs w:val="24"/>
          <w:lang w:val="sq-AL"/>
        </w:rPr>
        <w:t>ë</w:t>
      </w:r>
      <w:r w:rsidR="00015686" w:rsidRPr="00135DB6">
        <w:rPr>
          <w:rFonts w:ascii="Times New Roman" w:eastAsia="Times New Roman" w:hAnsi="Times New Roman" w:cs="Times New Roman"/>
          <w:color w:val="000000" w:themeColor="text1"/>
          <w:sz w:val="24"/>
          <w:szCs w:val="24"/>
          <w:lang w:val="sq-AL"/>
        </w:rPr>
        <w:t xml:space="preserve"> respekt</w:t>
      </w:r>
      <w:r w:rsidRPr="00135DB6">
        <w:rPr>
          <w:rFonts w:ascii="Times New Roman" w:eastAsia="Times New Roman" w:hAnsi="Times New Roman" w:cs="Times New Roman"/>
          <w:color w:val="000000" w:themeColor="text1"/>
          <w:sz w:val="24"/>
          <w:szCs w:val="24"/>
          <w:lang w:val="sq-AL"/>
        </w:rPr>
        <w:t xml:space="preserve"> t</w:t>
      </w:r>
      <w:r w:rsidR="008742B8" w:rsidRPr="00135DB6">
        <w:rPr>
          <w:rFonts w:ascii="Times New Roman" w:eastAsia="Times New Roman" w:hAnsi="Times New Roman" w:cs="Times New Roman"/>
          <w:color w:val="000000" w:themeColor="text1"/>
          <w:sz w:val="24"/>
          <w:szCs w:val="24"/>
          <w:lang w:val="sq-AL"/>
        </w:rPr>
        <w:t>ë</w:t>
      </w:r>
      <w:r w:rsidR="00015686"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 xml:space="preserve">parimit </w:t>
      </w:r>
      <w:r w:rsidR="00015686" w:rsidRPr="00135DB6">
        <w:rPr>
          <w:rFonts w:ascii="Times New Roman" w:eastAsia="Times New Roman" w:hAnsi="Times New Roman" w:cs="Times New Roman"/>
          <w:color w:val="000000" w:themeColor="text1"/>
          <w:sz w:val="24"/>
          <w:szCs w:val="24"/>
          <w:lang w:val="sq-AL"/>
        </w:rPr>
        <w:t>bazë të tre ditëve të punës. Në tabelën 1 vërehet se afatet e përcaktuara kanë përkuar në dy raste me ditët e pushimit zyrtar (e shtunë – e dielë).</w:t>
      </w:r>
      <w:r w:rsidRPr="00135DB6">
        <w:rPr>
          <w:rFonts w:ascii="Times New Roman" w:eastAsia="Times New Roman" w:hAnsi="Times New Roman" w:cs="Times New Roman"/>
          <w:color w:val="000000" w:themeColor="text1"/>
          <w:sz w:val="24"/>
          <w:szCs w:val="24"/>
          <w:lang w:val="sq-AL"/>
        </w:rPr>
        <w:t xml:space="preserve"> K</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to gabime </w:t>
      </w:r>
      <w:r w:rsidR="008742B8" w:rsidRPr="00135DB6">
        <w:rPr>
          <w:rFonts w:ascii="Times New Roman" w:eastAsia="Times New Roman" w:hAnsi="Times New Roman" w:cs="Times New Roman"/>
          <w:color w:val="000000" w:themeColor="text1"/>
          <w:sz w:val="24"/>
          <w:szCs w:val="24"/>
          <w:lang w:val="sq-AL"/>
        </w:rPr>
        <w:t>në llogaritje</w:t>
      </w:r>
      <w:r w:rsidRPr="00135DB6">
        <w:rPr>
          <w:rFonts w:ascii="Times New Roman" w:eastAsia="Times New Roman" w:hAnsi="Times New Roman" w:cs="Times New Roman"/>
          <w:color w:val="000000" w:themeColor="text1"/>
          <w:sz w:val="24"/>
          <w:szCs w:val="24"/>
          <w:lang w:val="sq-AL"/>
        </w:rPr>
        <w:t xml:space="preserve"> lidhen me kapacitetet njer</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zore n</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dispozicion 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sekretariatit teknik 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AMSHC-s</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dhe n</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raste potenciale mund 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çojn</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tejzgjatje 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procesit p</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shkak 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ankimimeve 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nj</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pasnj</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shme nga t</w:t>
      </w:r>
      <w:r w:rsidR="008742B8"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skualifikuarit.</w:t>
      </w:r>
    </w:p>
    <w:p w14:paraId="7BDB4F07" w14:textId="77777777" w:rsidR="00015686" w:rsidRPr="00135DB6" w:rsidRDefault="00015686" w:rsidP="00DD73F4">
      <w:pPr>
        <w:spacing w:after="0" w:line="240" w:lineRule="auto"/>
        <w:jc w:val="both"/>
        <w:rPr>
          <w:rFonts w:ascii="Times New Roman" w:eastAsia="Times New Roman" w:hAnsi="Times New Roman" w:cs="Times New Roman"/>
          <w:color w:val="000000" w:themeColor="text1"/>
          <w:sz w:val="24"/>
          <w:szCs w:val="24"/>
          <w:lang w:val="sq-AL"/>
        </w:rPr>
        <w:sectPr w:rsidR="00015686" w:rsidRPr="00135DB6" w:rsidSect="009F50DD">
          <w:headerReference w:type="even" r:id="rId25"/>
          <w:headerReference w:type="default" r:id="rId26"/>
          <w:footerReference w:type="even" r:id="rId27"/>
          <w:footerReference w:type="default" r:id="rId28"/>
          <w:headerReference w:type="first" r:id="rId29"/>
          <w:footerReference w:type="first" r:id="rId30"/>
          <w:pgSz w:w="11906" w:h="16838"/>
          <w:pgMar w:top="1440" w:right="1440" w:bottom="1440" w:left="1440" w:header="709" w:footer="709" w:gutter="0"/>
          <w:cols w:space="708"/>
          <w:docGrid w:linePitch="360"/>
        </w:sectPr>
      </w:pPr>
    </w:p>
    <w:p w14:paraId="59F2C8F4" w14:textId="2F5E4B9D" w:rsidR="00790386" w:rsidRPr="00135DB6" w:rsidRDefault="00524619" w:rsidP="00DD73F4">
      <w:pPr>
        <w:spacing w:after="0" w:line="240" w:lineRule="auto"/>
        <w:rPr>
          <w:rFonts w:ascii="Times New Roman" w:hAnsi="Times New Roman" w:cs="Times New Roman"/>
          <w:lang w:val="sq-AL"/>
        </w:rPr>
      </w:pPr>
      <w:r w:rsidRPr="00135DB6">
        <w:rPr>
          <w:rFonts w:ascii="Times New Roman" w:hAnsi="Times New Roman" w:cs="Times New Roman"/>
          <w:b/>
          <w:lang w:val="sq-AL"/>
        </w:rPr>
        <w:lastRenderedPageBreak/>
        <w:t>Tabela 1</w:t>
      </w:r>
      <w:r w:rsidR="00790386" w:rsidRPr="00135DB6">
        <w:rPr>
          <w:rFonts w:ascii="Times New Roman" w:hAnsi="Times New Roman" w:cs="Times New Roman"/>
          <w:lang w:val="sq-AL"/>
        </w:rPr>
        <w:t>: Kalendari i deklaruar dhe efektiv i përzgjedhjes së kandidatëve nga OSHC-të në KKSHC</w:t>
      </w:r>
    </w:p>
    <w:tbl>
      <w:tblPr>
        <w:tblStyle w:val="GridTable4-Accent6"/>
        <w:tblW w:w="14869" w:type="dxa"/>
        <w:tblLayout w:type="fixed"/>
        <w:tblLook w:val="04A0" w:firstRow="1" w:lastRow="0" w:firstColumn="1" w:lastColumn="0" w:noHBand="0" w:noVBand="1"/>
      </w:tblPr>
      <w:tblGrid>
        <w:gridCol w:w="3775"/>
        <w:gridCol w:w="1152"/>
        <w:gridCol w:w="1843"/>
        <w:gridCol w:w="1802"/>
        <w:gridCol w:w="2028"/>
        <w:gridCol w:w="1578"/>
        <w:gridCol w:w="1463"/>
        <w:gridCol w:w="1228"/>
      </w:tblGrid>
      <w:tr w:rsidR="00790386" w:rsidRPr="00331D33" w14:paraId="2E677CB3" w14:textId="77777777" w:rsidTr="00824D90">
        <w:trPr>
          <w:cnfStyle w:val="100000000000" w:firstRow="1" w:lastRow="0" w:firstColumn="0" w:lastColumn="0" w:oddVBand="0" w:evenVBand="0" w:oddHBand="0"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4869" w:type="dxa"/>
            <w:gridSpan w:val="8"/>
            <w:noWrap/>
            <w:hideMark/>
          </w:tcPr>
          <w:p w14:paraId="521413AD" w14:textId="77777777" w:rsidR="00790386" w:rsidRPr="00135DB6" w:rsidRDefault="00790386" w:rsidP="00DD73F4">
            <w:pPr>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 </w:t>
            </w:r>
          </w:p>
          <w:p w14:paraId="6743C849" w14:textId="77777777" w:rsidR="00790386" w:rsidRPr="00135DB6" w:rsidRDefault="00790386" w:rsidP="00DD73F4">
            <w:pPr>
              <w:jc w:val="center"/>
              <w:rPr>
                <w:rFonts w:ascii="Times New Roman" w:eastAsia="Times New Roman" w:hAnsi="Times New Roman" w:cs="Times New Roman"/>
                <w:bCs w:val="0"/>
                <w:color w:val="000000"/>
                <w:sz w:val="20"/>
                <w:szCs w:val="20"/>
                <w:lang w:val="sq-AL" w:eastAsia="en-GB"/>
              </w:rPr>
            </w:pPr>
            <w:r w:rsidRPr="00135DB6">
              <w:rPr>
                <w:rFonts w:ascii="Times New Roman" w:eastAsia="Times New Roman" w:hAnsi="Times New Roman" w:cs="Times New Roman"/>
                <w:bCs w:val="0"/>
                <w:color w:val="000000"/>
                <w:sz w:val="20"/>
                <w:szCs w:val="20"/>
                <w:lang w:val="sq-AL" w:eastAsia="en-GB"/>
              </w:rPr>
              <w:t>KALENDARI I PLANIT TË VEPRIMIT</w:t>
            </w:r>
          </w:p>
        </w:tc>
      </w:tr>
      <w:tr w:rsidR="004044D0" w:rsidRPr="00135DB6" w14:paraId="62EF615D" w14:textId="77777777" w:rsidTr="00824D90">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775" w:type="dxa"/>
            <w:noWrap/>
            <w:hideMark/>
          </w:tcPr>
          <w:p w14:paraId="5327B33F" w14:textId="77777777" w:rsidR="00790386" w:rsidRPr="00135DB6" w:rsidRDefault="00790386" w:rsidP="00DD73F4">
            <w:pPr>
              <w:jc w:val="center"/>
              <w:rPr>
                <w:rFonts w:ascii="Times New Roman" w:eastAsia="Times New Roman" w:hAnsi="Times New Roman" w:cs="Times New Roman"/>
                <w:b w:val="0"/>
                <w:bCs w:val="0"/>
                <w:color w:val="000000"/>
                <w:sz w:val="20"/>
                <w:szCs w:val="20"/>
                <w:lang w:val="sq-AL" w:eastAsia="en-GB"/>
              </w:rPr>
            </w:pPr>
          </w:p>
        </w:tc>
        <w:tc>
          <w:tcPr>
            <w:tcW w:w="1152" w:type="dxa"/>
            <w:noWrap/>
            <w:hideMark/>
          </w:tcPr>
          <w:p w14:paraId="35145805"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sq-AL" w:eastAsia="en-GB"/>
              </w:rPr>
            </w:pPr>
            <w:r w:rsidRPr="00135DB6">
              <w:rPr>
                <w:rFonts w:ascii="Times New Roman" w:eastAsia="Times New Roman" w:hAnsi="Times New Roman" w:cs="Times New Roman"/>
                <w:b/>
                <w:bCs/>
                <w:color w:val="000000"/>
                <w:sz w:val="20"/>
                <w:szCs w:val="20"/>
                <w:lang w:val="sq-AL" w:eastAsia="en-GB"/>
              </w:rPr>
              <w:t>Data e njoftimit</w:t>
            </w:r>
          </w:p>
        </w:tc>
        <w:tc>
          <w:tcPr>
            <w:tcW w:w="1843" w:type="dxa"/>
            <w:hideMark/>
          </w:tcPr>
          <w:p w14:paraId="68819360"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sq-AL" w:eastAsia="en-GB"/>
              </w:rPr>
            </w:pPr>
            <w:r w:rsidRPr="00135DB6">
              <w:rPr>
                <w:rFonts w:ascii="Times New Roman" w:eastAsia="Times New Roman" w:hAnsi="Times New Roman" w:cs="Times New Roman"/>
                <w:b/>
                <w:bCs/>
                <w:color w:val="000000"/>
                <w:sz w:val="20"/>
                <w:szCs w:val="20"/>
                <w:lang w:val="sq-AL" w:eastAsia="en-GB"/>
              </w:rPr>
              <w:t>Periudha e nominimeve</w:t>
            </w:r>
          </w:p>
        </w:tc>
        <w:tc>
          <w:tcPr>
            <w:tcW w:w="1802" w:type="dxa"/>
            <w:hideMark/>
          </w:tcPr>
          <w:p w14:paraId="4DFFC8BA" w14:textId="187CED7F" w:rsidR="00790386" w:rsidRPr="00135DB6" w:rsidRDefault="00790386" w:rsidP="001F2C3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sq-AL" w:eastAsia="en-GB"/>
              </w:rPr>
            </w:pPr>
            <w:r w:rsidRPr="00135DB6">
              <w:rPr>
                <w:rFonts w:ascii="Times New Roman" w:eastAsia="Times New Roman" w:hAnsi="Times New Roman" w:cs="Times New Roman"/>
                <w:b/>
                <w:bCs/>
                <w:color w:val="000000"/>
                <w:sz w:val="20"/>
                <w:szCs w:val="20"/>
                <w:lang w:val="sq-AL" w:eastAsia="en-GB"/>
              </w:rPr>
              <w:t>Ngritja e komisionit ad hoc të vler</w:t>
            </w:r>
            <w:r w:rsidR="001F2C3C" w:rsidRPr="00135DB6">
              <w:rPr>
                <w:rFonts w:ascii="Times New Roman" w:eastAsia="Times New Roman" w:hAnsi="Times New Roman" w:cs="Times New Roman"/>
                <w:b/>
                <w:bCs/>
                <w:color w:val="000000"/>
                <w:sz w:val="20"/>
                <w:szCs w:val="20"/>
                <w:lang w:val="sq-AL" w:eastAsia="en-GB"/>
              </w:rPr>
              <w:t>ë</w:t>
            </w:r>
            <w:r w:rsidRPr="00135DB6">
              <w:rPr>
                <w:rFonts w:ascii="Times New Roman" w:eastAsia="Times New Roman" w:hAnsi="Times New Roman" w:cs="Times New Roman"/>
                <w:b/>
                <w:bCs/>
                <w:color w:val="000000"/>
                <w:sz w:val="20"/>
                <w:szCs w:val="20"/>
                <w:lang w:val="sq-AL" w:eastAsia="en-GB"/>
              </w:rPr>
              <w:t>simit</w:t>
            </w:r>
          </w:p>
        </w:tc>
        <w:tc>
          <w:tcPr>
            <w:tcW w:w="2028" w:type="dxa"/>
            <w:hideMark/>
          </w:tcPr>
          <w:p w14:paraId="68C47543" w14:textId="17791C8D" w:rsidR="00790386" w:rsidRPr="00135DB6" w:rsidRDefault="00790386" w:rsidP="001F2C3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sq-AL" w:eastAsia="en-GB"/>
              </w:rPr>
            </w:pPr>
            <w:r w:rsidRPr="00135DB6">
              <w:rPr>
                <w:rFonts w:ascii="Times New Roman" w:eastAsia="Times New Roman" w:hAnsi="Times New Roman" w:cs="Times New Roman"/>
                <w:b/>
                <w:bCs/>
                <w:color w:val="000000"/>
                <w:sz w:val="20"/>
                <w:szCs w:val="20"/>
                <w:lang w:val="sq-AL" w:eastAsia="en-GB"/>
              </w:rPr>
              <w:t xml:space="preserve">Publikimi i </w:t>
            </w:r>
            <w:r w:rsidR="005C002F">
              <w:rPr>
                <w:rFonts w:ascii="Times New Roman" w:eastAsia="Times New Roman" w:hAnsi="Times New Roman" w:cs="Times New Roman"/>
                <w:b/>
                <w:bCs/>
                <w:color w:val="000000"/>
                <w:sz w:val="20"/>
                <w:szCs w:val="20"/>
                <w:lang w:val="sq-AL" w:eastAsia="en-GB"/>
              </w:rPr>
              <w:t xml:space="preserve">listës së </w:t>
            </w:r>
            <w:r w:rsidRPr="00135DB6">
              <w:rPr>
                <w:rFonts w:ascii="Times New Roman" w:eastAsia="Times New Roman" w:hAnsi="Times New Roman" w:cs="Times New Roman"/>
                <w:b/>
                <w:bCs/>
                <w:color w:val="000000"/>
                <w:sz w:val="20"/>
                <w:szCs w:val="20"/>
                <w:lang w:val="sq-AL" w:eastAsia="en-GB"/>
              </w:rPr>
              <w:t>kandidaturave t</w:t>
            </w:r>
            <w:r w:rsidR="001F2C3C" w:rsidRPr="00135DB6">
              <w:rPr>
                <w:rFonts w:ascii="Times New Roman" w:eastAsia="Times New Roman" w:hAnsi="Times New Roman" w:cs="Times New Roman"/>
                <w:b/>
                <w:bCs/>
                <w:color w:val="000000"/>
                <w:sz w:val="20"/>
                <w:szCs w:val="20"/>
                <w:lang w:val="sq-AL" w:eastAsia="en-GB"/>
              </w:rPr>
              <w:t>ë</w:t>
            </w:r>
            <w:r w:rsidRPr="00135DB6">
              <w:rPr>
                <w:rFonts w:ascii="Times New Roman" w:eastAsia="Times New Roman" w:hAnsi="Times New Roman" w:cs="Times New Roman"/>
                <w:b/>
                <w:bCs/>
                <w:color w:val="000000"/>
                <w:sz w:val="20"/>
                <w:szCs w:val="20"/>
                <w:lang w:val="sq-AL" w:eastAsia="en-GB"/>
              </w:rPr>
              <w:t xml:space="preserve"> kualifikuara</w:t>
            </w:r>
          </w:p>
        </w:tc>
        <w:tc>
          <w:tcPr>
            <w:tcW w:w="1578" w:type="dxa"/>
            <w:hideMark/>
          </w:tcPr>
          <w:p w14:paraId="53D3888B"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sq-AL" w:eastAsia="en-GB"/>
              </w:rPr>
            </w:pPr>
            <w:r w:rsidRPr="00135DB6">
              <w:rPr>
                <w:rFonts w:ascii="Times New Roman" w:eastAsia="Times New Roman" w:hAnsi="Times New Roman" w:cs="Times New Roman"/>
                <w:b/>
                <w:bCs/>
                <w:color w:val="000000"/>
                <w:sz w:val="20"/>
                <w:szCs w:val="20"/>
                <w:lang w:val="sq-AL" w:eastAsia="en-GB"/>
              </w:rPr>
              <w:t xml:space="preserve">Periudha e kontestimit </w:t>
            </w:r>
          </w:p>
          <w:p w14:paraId="752A2A57"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sq-AL" w:eastAsia="en-GB"/>
              </w:rPr>
            </w:pPr>
            <w:r w:rsidRPr="00135DB6">
              <w:rPr>
                <w:rFonts w:ascii="Times New Roman" w:eastAsia="Times New Roman" w:hAnsi="Times New Roman" w:cs="Times New Roman"/>
                <w:b/>
                <w:bCs/>
                <w:color w:val="000000"/>
                <w:sz w:val="20"/>
                <w:szCs w:val="20"/>
                <w:lang w:val="sq-AL" w:eastAsia="en-GB"/>
              </w:rPr>
              <w:t>(3 ditë)</w:t>
            </w:r>
          </w:p>
        </w:tc>
        <w:tc>
          <w:tcPr>
            <w:tcW w:w="1463" w:type="dxa"/>
            <w:hideMark/>
          </w:tcPr>
          <w:p w14:paraId="6DA73062"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sq-AL" w:eastAsia="en-GB"/>
              </w:rPr>
            </w:pPr>
            <w:r w:rsidRPr="00135DB6">
              <w:rPr>
                <w:rFonts w:ascii="Times New Roman" w:eastAsia="Times New Roman" w:hAnsi="Times New Roman" w:cs="Times New Roman"/>
                <w:b/>
                <w:bCs/>
                <w:color w:val="000000"/>
                <w:sz w:val="20"/>
                <w:szCs w:val="20"/>
                <w:lang w:val="sq-AL" w:eastAsia="en-GB"/>
              </w:rPr>
              <w:t>Votimi online (8 ditë)</w:t>
            </w:r>
          </w:p>
        </w:tc>
        <w:tc>
          <w:tcPr>
            <w:tcW w:w="1223" w:type="dxa"/>
            <w:hideMark/>
          </w:tcPr>
          <w:p w14:paraId="41F80548"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sq-AL" w:eastAsia="en-GB"/>
              </w:rPr>
            </w:pPr>
            <w:r w:rsidRPr="00135DB6">
              <w:rPr>
                <w:rFonts w:ascii="Times New Roman" w:eastAsia="Times New Roman" w:hAnsi="Times New Roman" w:cs="Times New Roman"/>
                <w:b/>
                <w:bCs/>
                <w:color w:val="000000"/>
                <w:sz w:val="20"/>
                <w:szCs w:val="20"/>
                <w:lang w:val="sq-AL" w:eastAsia="en-GB"/>
              </w:rPr>
              <w:t>Shpallja e fituesve</w:t>
            </w:r>
          </w:p>
        </w:tc>
      </w:tr>
      <w:tr w:rsidR="00790386" w:rsidRPr="00135DB6" w14:paraId="730A0285" w14:textId="77777777" w:rsidTr="00824D90">
        <w:trPr>
          <w:trHeight w:val="562"/>
        </w:trPr>
        <w:tc>
          <w:tcPr>
            <w:cnfStyle w:val="001000000000" w:firstRow="0" w:lastRow="0" w:firstColumn="1" w:lastColumn="0" w:oddVBand="0" w:evenVBand="0" w:oddHBand="0" w:evenHBand="0" w:firstRowFirstColumn="0" w:firstRowLastColumn="0" w:lastRowFirstColumn="0" w:lastRowLastColumn="0"/>
            <w:tcW w:w="3775" w:type="dxa"/>
            <w:hideMark/>
          </w:tcPr>
          <w:p w14:paraId="5B77217A" w14:textId="55886EF0" w:rsidR="00CE29B6" w:rsidRPr="00135DB6" w:rsidRDefault="00790386" w:rsidP="00DD73F4">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 xml:space="preserve">Takim </w:t>
            </w:r>
            <w:r w:rsidR="001F2C3C" w:rsidRPr="00135DB6">
              <w:rPr>
                <w:rFonts w:ascii="Times New Roman" w:eastAsia="Times New Roman" w:hAnsi="Times New Roman" w:cs="Times New Roman"/>
                <w:b w:val="0"/>
                <w:color w:val="000000"/>
                <w:sz w:val="20"/>
                <w:szCs w:val="20"/>
                <w:lang w:val="sq-AL" w:eastAsia="en-GB"/>
              </w:rPr>
              <w:t xml:space="preserve">konsultiv </w:t>
            </w:r>
            <w:r w:rsidRPr="00135DB6">
              <w:rPr>
                <w:rFonts w:ascii="Times New Roman" w:eastAsia="Times New Roman" w:hAnsi="Times New Roman" w:cs="Times New Roman"/>
                <w:b w:val="0"/>
                <w:color w:val="000000"/>
                <w:sz w:val="20"/>
                <w:szCs w:val="20"/>
                <w:lang w:val="sq-AL" w:eastAsia="en-GB"/>
              </w:rPr>
              <w:t xml:space="preserve">në prezencë të Ministrit </w:t>
            </w:r>
            <w:r w:rsidR="00CE29B6" w:rsidRPr="00135DB6">
              <w:rPr>
                <w:rFonts w:ascii="Times New Roman" w:eastAsia="Times New Roman" w:hAnsi="Times New Roman" w:cs="Times New Roman"/>
                <w:b w:val="0"/>
                <w:color w:val="000000"/>
                <w:sz w:val="20"/>
                <w:szCs w:val="20"/>
                <w:lang w:val="sq-AL" w:eastAsia="en-GB"/>
              </w:rPr>
              <w:t>t</w:t>
            </w:r>
            <w:r w:rsidR="001F2C3C" w:rsidRPr="00135DB6">
              <w:rPr>
                <w:rFonts w:ascii="Times New Roman" w:eastAsia="Times New Roman" w:hAnsi="Times New Roman" w:cs="Times New Roman"/>
                <w:b w:val="0"/>
                <w:color w:val="000000"/>
                <w:sz w:val="20"/>
                <w:szCs w:val="20"/>
                <w:lang w:val="sq-AL" w:eastAsia="en-GB"/>
              </w:rPr>
              <w:t>ë</w:t>
            </w:r>
            <w:r w:rsidR="00CE29B6" w:rsidRPr="00135DB6">
              <w:rPr>
                <w:rFonts w:ascii="Times New Roman" w:eastAsia="Times New Roman" w:hAnsi="Times New Roman" w:cs="Times New Roman"/>
                <w:b w:val="0"/>
                <w:color w:val="000000"/>
                <w:sz w:val="20"/>
                <w:szCs w:val="20"/>
                <w:lang w:val="sq-AL" w:eastAsia="en-GB"/>
              </w:rPr>
              <w:t xml:space="preserve"> Mir</w:t>
            </w:r>
            <w:r w:rsidR="001F2C3C" w:rsidRPr="00135DB6">
              <w:rPr>
                <w:rFonts w:ascii="Times New Roman" w:eastAsia="Times New Roman" w:hAnsi="Times New Roman" w:cs="Times New Roman"/>
                <w:b w:val="0"/>
                <w:color w:val="000000"/>
                <w:sz w:val="20"/>
                <w:szCs w:val="20"/>
                <w:lang w:val="sq-AL" w:eastAsia="en-GB"/>
              </w:rPr>
              <w:t>ë</w:t>
            </w:r>
            <w:r w:rsidR="00CE29B6" w:rsidRPr="00135DB6">
              <w:rPr>
                <w:rFonts w:ascii="Times New Roman" w:eastAsia="Times New Roman" w:hAnsi="Times New Roman" w:cs="Times New Roman"/>
                <w:b w:val="0"/>
                <w:color w:val="000000"/>
                <w:sz w:val="20"/>
                <w:szCs w:val="20"/>
                <w:lang w:val="sq-AL" w:eastAsia="en-GB"/>
              </w:rPr>
              <w:t>qenies Sociale dhe Rinis</w:t>
            </w:r>
            <w:r w:rsidR="001F2C3C" w:rsidRPr="00135DB6">
              <w:rPr>
                <w:rFonts w:ascii="Times New Roman" w:eastAsia="Times New Roman" w:hAnsi="Times New Roman" w:cs="Times New Roman"/>
                <w:b w:val="0"/>
                <w:color w:val="000000"/>
                <w:sz w:val="20"/>
                <w:szCs w:val="20"/>
                <w:lang w:val="sq-AL" w:eastAsia="en-GB"/>
              </w:rPr>
              <w:t>ë</w:t>
            </w:r>
            <w:r w:rsidR="00CE29B6" w:rsidRPr="00135DB6">
              <w:rPr>
                <w:rFonts w:ascii="Times New Roman" w:eastAsia="Times New Roman" w:hAnsi="Times New Roman" w:cs="Times New Roman"/>
                <w:b w:val="0"/>
                <w:color w:val="000000"/>
                <w:sz w:val="20"/>
                <w:szCs w:val="20"/>
                <w:lang w:val="sq-AL" w:eastAsia="en-GB"/>
              </w:rPr>
              <w:t xml:space="preserve">, </w:t>
            </w:r>
          </w:p>
          <w:p w14:paraId="14770E32" w14:textId="5BAEC98E" w:rsidR="00790386" w:rsidRPr="00135DB6" w:rsidRDefault="00CE29B6" w:rsidP="00DD73F4">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 xml:space="preserve">z. Blendi </w:t>
            </w:r>
            <w:r w:rsidR="00790386" w:rsidRPr="00135DB6">
              <w:rPr>
                <w:rFonts w:ascii="Times New Roman" w:eastAsia="Times New Roman" w:hAnsi="Times New Roman" w:cs="Times New Roman"/>
                <w:b w:val="0"/>
                <w:color w:val="000000"/>
                <w:sz w:val="20"/>
                <w:szCs w:val="20"/>
                <w:lang w:val="sq-AL" w:eastAsia="en-GB"/>
              </w:rPr>
              <w:t>Klosi</w:t>
            </w:r>
          </w:p>
        </w:tc>
        <w:tc>
          <w:tcPr>
            <w:tcW w:w="1152" w:type="dxa"/>
            <w:noWrap/>
            <w:hideMark/>
          </w:tcPr>
          <w:p w14:paraId="36684CBC"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04/02/2016</w:t>
            </w:r>
          </w:p>
        </w:tc>
        <w:tc>
          <w:tcPr>
            <w:tcW w:w="1843" w:type="dxa"/>
            <w:hideMark/>
          </w:tcPr>
          <w:p w14:paraId="5A54A774"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5-12/02/2016</w:t>
            </w:r>
          </w:p>
        </w:tc>
        <w:tc>
          <w:tcPr>
            <w:tcW w:w="1802" w:type="dxa"/>
            <w:noWrap/>
            <w:hideMark/>
          </w:tcPr>
          <w:p w14:paraId="7CA90133"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5/02/2016</w:t>
            </w:r>
          </w:p>
        </w:tc>
        <w:tc>
          <w:tcPr>
            <w:tcW w:w="2028" w:type="dxa"/>
            <w:noWrap/>
            <w:hideMark/>
          </w:tcPr>
          <w:p w14:paraId="7AA00F97" w14:textId="52DEC3F9"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13/02/2016</w:t>
            </w:r>
          </w:p>
        </w:tc>
        <w:tc>
          <w:tcPr>
            <w:tcW w:w="1578" w:type="dxa"/>
            <w:hideMark/>
          </w:tcPr>
          <w:p w14:paraId="6982FCAE"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14</w:t>
            </w:r>
            <w:r w:rsidRPr="00135DB6">
              <w:rPr>
                <w:rFonts w:ascii="Times New Roman" w:eastAsia="Times New Roman" w:hAnsi="Times New Roman" w:cs="Times New Roman"/>
                <w:color w:val="000000"/>
                <w:sz w:val="20"/>
                <w:szCs w:val="20"/>
                <w:lang w:val="sq-AL" w:eastAsia="en-GB"/>
              </w:rPr>
              <w:t xml:space="preserve"> - 16/02/2016 </w:t>
            </w:r>
            <w:r w:rsidRPr="00135DB6">
              <w:rPr>
                <w:rFonts w:ascii="Times New Roman" w:eastAsia="Times New Roman" w:hAnsi="Times New Roman" w:cs="Times New Roman"/>
                <w:color w:val="FF0000"/>
                <w:sz w:val="20"/>
                <w:szCs w:val="20"/>
                <w:lang w:val="sq-AL" w:eastAsia="en-GB"/>
              </w:rPr>
              <w:t>(</w:t>
            </w:r>
            <w:r w:rsidRPr="00135DB6">
              <w:rPr>
                <w:rFonts w:ascii="Times New Roman" w:eastAsia="Times New Roman" w:hAnsi="Times New Roman" w:cs="Times New Roman"/>
                <w:b/>
                <w:color w:val="FF0000"/>
                <w:sz w:val="20"/>
                <w:szCs w:val="20"/>
                <w:lang w:val="sq-AL" w:eastAsia="en-GB"/>
              </w:rPr>
              <w:t>e dielë</w:t>
            </w:r>
            <w:r w:rsidRPr="00135DB6">
              <w:rPr>
                <w:rFonts w:ascii="Times New Roman" w:eastAsia="Times New Roman" w:hAnsi="Times New Roman" w:cs="Times New Roman"/>
                <w:color w:val="FF0000"/>
                <w:sz w:val="20"/>
                <w:szCs w:val="20"/>
                <w:lang w:val="sq-AL" w:eastAsia="en-GB"/>
              </w:rPr>
              <w:t xml:space="preserve"> </w:t>
            </w:r>
            <w:r w:rsidRPr="00135DB6">
              <w:rPr>
                <w:rFonts w:ascii="Times New Roman" w:eastAsia="Times New Roman" w:hAnsi="Times New Roman" w:cs="Times New Roman"/>
                <w:color w:val="000000"/>
                <w:sz w:val="20"/>
                <w:szCs w:val="20"/>
                <w:lang w:val="sq-AL" w:eastAsia="en-GB"/>
              </w:rPr>
              <w:t>– e martë)</w:t>
            </w:r>
          </w:p>
        </w:tc>
        <w:tc>
          <w:tcPr>
            <w:tcW w:w="1463" w:type="dxa"/>
            <w:hideMark/>
          </w:tcPr>
          <w:p w14:paraId="61247D8B"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16 - 24/2/2016</w:t>
            </w:r>
          </w:p>
        </w:tc>
        <w:tc>
          <w:tcPr>
            <w:tcW w:w="1223" w:type="dxa"/>
            <w:noWrap/>
            <w:hideMark/>
          </w:tcPr>
          <w:p w14:paraId="4FF131A2"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25/02/2016</w:t>
            </w:r>
          </w:p>
        </w:tc>
      </w:tr>
      <w:tr w:rsidR="00790386" w:rsidRPr="00331D33" w14:paraId="635B73C8" w14:textId="77777777" w:rsidTr="00824D90">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3775" w:type="dxa"/>
            <w:hideMark/>
          </w:tcPr>
          <w:p w14:paraId="620F8D05" w14:textId="56B4E876" w:rsidR="00790386" w:rsidRPr="00135DB6" w:rsidRDefault="00790386" w:rsidP="00DD73F4">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Njoftim për shtyrjen e procesit të nominimeve</w:t>
            </w:r>
            <w:r w:rsidR="001F2C3C" w:rsidRPr="00135DB6">
              <w:rPr>
                <w:rFonts w:ascii="Times New Roman" w:eastAsia="Times New Roman" w:hAnsi="Times New Roman" w:cs="Times New Roman"/>
                <w:b w:val="0"/>
                <w:color w:val="000000"/>
                <w:sz w:val="20"/>
                <w:szCs w:val="20"/>
                <w:lang w:val="sq-AL" w:eastAsia="en-GB"/>
              </w:rPr>
              <w:t xml:space="preserve"> të kandidatëve nga OSHC-të</w:t>
            </w:r>
          </w:p>
        </w:tc>
        <w:tc>
          <w:tcPr>
            <w:tcW w:w="1152" w:type="dxa"/>
            <w:noWrap/>
            <w:hideMark/>
          </w:tcPr>
          <w:p w14:paraId="09A1D774" w14:textId="77777777" w:rsidR="00790386" w:rsidRPr="00135DB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11/02/2016</w:t>
            </w:r>
          </w:p>
        </w:tc>
        <w:tc>
          <w:tcPr>
            <w:tcW w:w="9937" w:type="dxa"/>
            <w:gridSpan w:val="6"/>
            <w:hideMark/>
          </w:tcPr>
          <w:p w14:paraId="20D3406E" w14:textId="06D0D25C" w:rsidR="00790386" w:rsidRPr="00135DB6" w:rsidRDefault="00790386" w:rsidP="001F2C3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“Procesi i përzgjedhjes së kandidateve përfaq</w:t>
            </w:r>
            <w:r w:rsidR="001F2C3C" w:rsidRPr="00135DB6">
              <w:rPr>
                <w:rFonts w:ascii="Times New Roman" w:eastAsia="Times New Roman" w:hAnsi="Times New Roman" w:cs="Times New Roman"/>
                <w:color w:val="000000"/>
                <w:sz w:val="20"/>
                <w:szCs w:val="20"/>
                <w:lang w:val="sq-AL" w:eastAsia="en-GB"/>
              </w:rPr>
              <w:t>ë</w:t>
            </w:r>
            <w:r w:rsidRPr="00135DB6">
              <w:rPr>
                <w:rFonts w:ascii="Times New Roman" w:eastAsia="Times New Roman" w:hAnsi="Times New Roman" w:cs="Times New Roman"/>
                <w:color w:val="000000"/>
                <w:sz w:val="20"/>
                <w:szCs w:val="20"/>
                <w:lang w:val="sq-AL" w:eastAsia="en-GB"/>
              </w:rPr>
              <w:t>sues të shoqërisë civile do të vazhdojë të jetë i hapur.”</w:t>
            </w:r>
          </w:p>
        </w:tc>
      </w:tr>
      <w:tr w:rsidR="00790386" w:rsidRPr="00135DB6" w14:paraId="040D7A22" w14:textId="77777777" w:rsidTr="00824D90">
        <w:trPr>
          <w:trHeight w:val="562"/>
        </w:trPr>
        <w:tc>
          <w:tcPr>
            <w:cnfStyle w:val="001000000000" w:firstRow="0" w:lastRow="0" w:firstColumn="1" w:lastColumn="0" w:oddVBand="0" w:evenVBand="0" w:oddHBand="0" w:evenHBand="0" w:firstRowFirstColumn="0" w:firstRowLastColumn="0" w:lastRowFirstColumn="0" w:lastRowLastColumn="0"/>
            <w:tcW w:w="3775" w:type="dxa"/>
            <w:hideMark/>
          </w:tcPr>
          <w:p w14:paraId="4675A5DC" w14:textId="6F794649" w:rsidR="00790386" w:rsidRPr="00135DB6" w:rsidRDefault="00790386" w:rsidP="00DD73F4">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Njoftim për kriteret e vlerësimit dhe dokumentacioni</w:t>
            </w:r>
            <w:r w:rsidR="001F2C3C" w:rsidRPr="00135DB6">
              <w:rPr>
                <w:rFonts w:ascii="Times New Roman" w:eastAsia="Times New Roman" w:hAnsi="Times New Roman" w:cs="Times New Roman"/>
                <w:b w:val="0"/>
                <w:color w:val="000000"/>
                <w:sz w:val="20"/>
                <w:szCs w:val="20"/>
                <w:lang w:val="sq-AL" w:eastAsia="en-GB"/>
              </w:rPr>
              <w:t>t</w:t>
            </w:r>
            <w:r w:rsidRPr="00135DB6">
              <w:rPr>
                <w:rFonts w:ascii="Times New Roman" w:eastAsia="Times New Roman" w:hAnsi="Times New Roman" w:cs="Times New Roman"/>
                <w:b w:val="0"/>
                <w:color w:val="000000"/>
                <w:sz w:val="20"/>
                <w:szCs w:val="20"/>
                <w:lang w:val="sq-AL" w:eastAsia="en-GB"/>
              </w:rPr>
              <w:t xml:space="preserve"> përkates</w:t>
            </w:r>
            <w:r w:rsidR="001F2C3C" w:rsidRPr="00135DB6">
              <w:rPr>
                <w:rFonts w:ascii="Times New Roman" w:eastAsia="Times New Roman" w:hAnsi="Times New Roman" w:cs="Times New Roman"/>
                <w:b w:val="0"/>
                <w:color w:val="000000"/>
                <w:sz w:val="20"/>
                <w:szCs w:val="20"/>
                <w:lang w:val="sq-AL" w:eastAsia="en-GB"/>
              </w:rPr>
              <w:t xml:space="preserve"> të paraqitur nga kandidatët</w:t>
            </w:r>
          </w:p>
        </w:tc>
        <w:tc>
          <w:tcPr>
            <w:tcW w:w="1152" w:type="dxa"/>
            <w:noWrap/>
            <w:hideMark/>
          </w:tcPr>
          <w:p w14:paraId="2A68B979"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29/02/2016</w:t>
            </w:r>
          </w:p>
        </w:tc>
        <w:tc>
          <w:tcPr>
            <w:tcW w:w="1843" w:type="dxa"/>
            <w:hideMark/>
          </w:tcPr>
          <w:p w14:paraId="0EA0148D"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Deri më 21/03/2016,</w:t>
            </w:r>
          </w:p>
          <w:p w14:paraId="2E41248A"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ora 17:00</w:t>
            </w:r>
          </w:p>
        </w:tc>
        <w:tc>
          <w:tcPr>
            <w:tcW w:w="1802" w:type="dxa"/>
            <w:noWrap/>
            <w:hideMark/>
          </w:tcPr>
          <w:p w14:paraId="14238845"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p>
        </w:tc>
        <w:tc>
          <w:tcPr>
            <w:tcW w:w="2028" w:type="dxa"/>
            <w:noWrap/>
            <w:hideMark/>
          </w:tcPr>
          <w:p w14:paraId="322F7325"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1578" w:type="dxa"/>
            <w:noWrap/>
            <w:hideMark/>
          </w:tcPr>
          <w:p w14:paraId="61610F22"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1463" w:type="dxa"/>
            <w:noWrap/>
            <w:hideMark/>
          </w:tcPr>
          <w:p w14:paraId="638E6A22"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1223" w:type="dxa"/>
            <w:noWrap/>
            <w:hideMark/>
          </w:tcPr>
          <w:p w14:paraId="698A91EF"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r>
      <w:tr w:rsidR="004044D0" w:rsidRPr="00135DB6" w14:paraId="169D4277" w14:textId="77777777" w:rsidTr="00824D90">
        <w:trPr>
          <w:cnfStyle w:val="000000100000" w:firstRow="0" w:lastRow="0" w:firstColumn="0" w:lastColumn="0" w:oddVBand="0" w:evenVBand="0" w:oddHBand="1" w:evenHBand="0" w:firstRowFirstColumn="0" w:firstRowLastColumn="0" w:lastRowFirstColumn="0" w:lastRowLastColumn="0"/>
          <w:trHeight w:val="599"/>
        </w:trPr>
        <w:tc>
          <w:tcPr>
            <w:cnfStyle w:val="001000000000" w:firstRow="0" w:lastRow="0" w:firstColumn="1" w:lastColumn="0" w:oddVBand="0" w:evenVBand="0" w:oddHBand="0" w:evenHBand="0" w:firstRowFirstColumn="0" w:firstRowLastColumn="0" w:lastRowFirstColumn="0" w:lastRowLastColumn="0"/>
            <w:tcW w:w="3775" w:type="dxa"/>
            <w:hideMark/>
          </w:tcPr>
          <w:p w14:paraId="14132AF1" w14:textId="492953D2" w:rsidR="00790386" w:rsidRPr="00135DB6" w:rsidRDefault="00790386" w:rsidP="00DD73F4">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Njoftim mbi afatet e procesit të përzgjedhjes</w:t>
            </w:r>
            <w:r w:rsidR="001F2C3C" w:rsidRPr="00135DB6">
              <w:rPr>
                <w:rFonts w:ascii="Times New Roman" w:eastAsia="Times New Roman" w:hAnsi="Times New Roman" w:cs="Times New Roman"/>
                <w:b w:val="0"/>
                <w:color w:val="000000"/>
                <w:sz w:val="20"/>
                <w:szCs w:val="20"/>
                <w:lang w:val="sq-AL" w:eastAsia="en-GB"/>
              </w:rPr>
              <w:t xml:space="preserve"> së anëtarëve nga shoqëria civile</w:t>
            </w:r>
          </w:p>
        </w:tc>
        <w:tc>
          <w:tcPr>
            <w:tcW w:w="1152" w:type="dxa"/>
            <w:noWrap/>
            <w:hideMark/>
          </w:tcPr>
          <w:p w14:paraId="3E63290E" w14:textId="77777777" w:rsidR="00790386" w:rsidRPr="00135DB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19/03/2016</w:t>
            </w:r>
          </w:p>
        </w:tc>
        <w:tc>
          <w:tcPr>
            <w:tcW w:w="1843" w:type="dxa"/>
            <w:hideMark/>
          </w:tcPr>
          <w:p w14:paraId="7D2ADF31"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 xml:space="preserve">Deri më 25/03/2016, </w:t>
            </w:r>
          </w:p>
          <w:p w14:paraId="70C14439"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ora 14:00</w:t>
            </w:r>
          </w:p>
        </w:tc>
        <w:tc>
          <w:tcPr>
            <w:tcW w:w="1802" w:type="dxa"/>
            <w:noWrap/>
            <w:hideMark/>
          </w:tcPr>
          <w:p w14:paraId="41632E6D"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p>
        </w:tc>
        <w:tc>
          <w:tcPr>
            <w:tcW w:w="2028" w:type="dxa"/>
            <w:noWrap/>
            <w:hideMark/>
          </w:tcPr>
          <w:p w14:paraId="14F8DED9" w14:textId="750EC66A"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28/03/2016</w:t>
            </w:r>
          </w:p>
        </w:tc>
        <w:tc>
          <w:tcPr>
            <w:tcW w:w="1578" w:type="dxa"/>
            <w:hideMark/>
          </w:tcPr>
          <w:p w14:paraId="2A89D6BE" w14:textId="055DCF4C" w:rsidR="00790386" w:rsidRPr="00135DB6" w:rsidRDefault="00790386" w:rsidP="00EB363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 xml:space="preserve">29 – </w:t>
            </w:r>
            <w:r w:rsidRPr="00135DB6">
              <w:rPr>
                <w:rFonts w:ascii="Times New Roman" w:eastAsia="Times New Roman" w:hAnsi="Times New Roman" w:cs="Times New Roman"/>
                <w:color w:val="FF0000"/>
                <w:sz w:val="20"/>
                <w:szCs w:val="20"/>
                <w:lang w:val="sq-AL" w:eastAsia="en-GB"/>
              </w:rPr>
              <w:t>31</w:t>
            </w:r>
            <w:r w:rsidRPr="00135DB6">
              <w:rPr>
                <w:rFonts w:ascii="Times New Roman" w:eastAsia="Times New Roman" w:hAnsi="Times New Roman" w:cs="Times New Roman"/>
                <w:color w:val="000000"/>
                <w:sz w:val="20"/>
                <w:szCs w:val="20"/>
                <w:lang w:val="sq-AL" w:eastAsia="en-GB"/>
              </w:rPr>
              <w:t xml:space="preserve">/03/2016 (e </w:t>
            </w:r>
            <w:r w:rsidR="00EB363D" w:rsidRPr="00135DB6">
              <w:rPr>
                <w:rFonts w:ascii="Times New Roman" w:eastAsia="Times New Roman" w:hAnsi="Times New Roman" w:cs="Times New Roman"/>
                <w:color w:val="000000"/>
                <w:sz w:val="20"/>
                <w:szCs w:val="20"/>
                <w:lang w:val="sq-AL" w:eastAsia="en-GB"/>
              </w:rPr>
              <w:t xml:space="preserve">martë </w:t>
            </w:r>
            <w:r w:rsidRPr="00135DB6">
              <w:rPr>
                <w:rFonts w:ascii="Times New Roman" w:eastAsia="Times New Roman" w:hAnsi="Times New Roman" w:cs="Times New Roman"/>
                <w:color w:val="000000"/>
                <w:sz w:val="20"/>
                <w:szCs w:val="20"/>
                <w:lang w:val="sq-AL" w:eastAsia="en-GB"/>
              </w:rPr>
              <w:t>– e enjte)</w:t>
            </w:r>
          </w:p>
        </w:tc>
        <w:tc>
          <w:tcPr>
            <w:tcW w:w="1463" w:type="dxa"/>
            <w:hideMark/>
          </w:tcPr>
          <w:p w14:paraId="04FFFB70"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FF0000"/>
                <w:sz w:val="20"/>
                <w:szCs w:val="20"/>
                <w:lang w:val="sq-AL" w:eastAsia="en-GB"/>
              </w:rPr>
              <w:t>31</w:t>
            </w:r>
            <w:r w:rsidRPr="00135DB6">
              <w:rPr>
                <w:rFonts w:ascii="Times New Roman" w:eastAsia="Times New Roman" w:hAnsi="Times New Roman" w:cs="Times New Roman"/>
                <w:color w:val="000000"/>
                <w:sz w:val="20"/>
                <w:szCs w:val="20"/>
                <w:lang w:val="sq-AL" w:eastAsia="en-GB"/>
              </w:rPr>
              <w:t xml:space="preserve">/03/2016 </w:t>
            </w:r>
          </w:p>
          <w:p w14:paraId="6B5DA4F1"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 xml:space="preserve">- </w:t>
            </w:r>
          </w:p>
          <w:p w14:paraId="028DA6AB"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7/04/2016</w:t>
            </w:r>
          </w:p>
        </w:tc>
        <w:tc>
          <w:tcPr>
            <w:tcW w:w="1223" w:type="dxa"/>
            <w:noWrap/>
            <w:hideMark/>
          </w:tcPr>
          <w:p w14:paraId="0F3F9E01"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8/04/2016</w:t>
            </w:r>
          </w:p>
        </w:tc>
      </w:tr>
      <w:tr w:rsidR="00790386" w:rsidRPr="00331D33" w14:paraId="46468E64" w14:textId="77777777" w:rsidTr="00824D90">
        <w:trPr>
          <w:trHeight w:val="440"/>
        </w:trPr>
        <w:tc>
          <w:tcPr>
            <w:cnfStyle w:val="001000000000" w:firstRow="0" w:lastRow="0" w:firstColumn="1" w:lastColumn="0" w:oddVBand="0" w:evenVBand="0" w:oddHBand="0" w:evenHBand="0" w:firstRowFirstColumn="0" w:firstRowLastColumn="0" w:lastRowFirstColumn="0" w:lastRowLastColumn="0"/>
            <w:tcW w:w="3775" w:type="dxa"/>
            <w:hideMark/>
          </w:tcPr>
          <w:p w14:paraId="2A0B9F41" w14:textId="7174FD1C" w:rsidR="00790386" w:rsidRPr="00135DB6" w:rsidRDefault="00790386" w:rsidP="001F2C3C">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Njoftim mbi vlerësimin e kandidaturave</w:t>
            </w:r>
            <w:r w:rsidR="001F2C3C" w:rsidRPr="00135DB6">
              <w:rPr>
                <w:rFonts w:ascii="Times New Roman" w:eastAsia="Times New Roman" w:hAnsi="Times New Roman" w:cs="Times New Roman"/>
                <w:b w:val="0"/>
                <w:color w:val="000000"/>
                <w:sz w:val="20"/>
                <w:szCs w:val="20"/>
                <w:lang w:val="sq-AL" w:eastAsia="en-GB"/>
              </w:rPr>
              <w:t xml:space="preserve"> nga OSHC-të</w:t>
            </w:r>
          </w:p>
        </w:tc>
        <w:tc>
          <w:tcPr>
            <w:tcW w:w="1152" w:type="dxa"/>
            <w:noWrap/>
            <w:hideMark/>
          </w:tcPr>
          <w:p w14:paraId="1AE95A28"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19/04/2016</w:t>
            </w:r>
          </w:p>
        </w:tc>
        <w:tc>
          <w:tcPr>
            <w:tcW w:w="9937" w:type="dxa"/>
            <w:gridSpan w:val="6"/>
            <w:noWrap/>
            <w:hideMark/>
          </w:tcPr>
          <w:p w14:paraId="05346655"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“Faza e aplikimeve për kandidatë është mbyllur dhe vazhdon vlerësimi i kandidaturave.”</w:t>
            </w:r>
          </w:p>
        </w:tc>
      </w:tr>
      <w:tr w:rsidR="00790386" w:rsidRPr="00331D33" w14:paraId="6E946C97" w14:textId="77777777" w:rsidTr="00824D90">
        <w:trPr>
          <w:cnfStyle w:val="000000100000" w:firstRow="0" w:lastRow="0" w:firstColumn="0" w:lastColumn="0" w:oddVBand="0" w:evenVBand="0" w:oddHBand="1" w:evenHBand="0" w:firstRowFirstColumn="0" w:firstRowLastColumn="0" w:lastRowFirstColumn="0" w:lastRowLastColumn="0"/>
          <w:trHeight w:val="984"/>
        </w:trPr>
        <w:tc>
          <w:tcPr>
            <w:cnfStyle w:val="001000000000" w:firstRow="0" w:lastRow="0" w:firstColumn="1" w:lastColumn="0" w:oddVBand="0" w:evenVBand="0" w:oddHBand="0" w:evenHBand="0" w:firstRowFirstColumn="0" w:firstRowLastColumn="0" w:lastRowFirstColumn="0" w:lastRowLastColumn="0"/>
            <w:tcW w:w="3775" w:type="dxa"/>
            <w:hideMark/>
          </w:tcPr>
          <w:p w14:paraId="1BD15F0F" w14:textId="35081C96" w:rsidR="00790386" w:rsidRPr="00135DB6" w:rsidRDefault="00790386" w:rsidP="00DD73F4">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 xml:space="preserve">Njoftim mbi përfundimin e vlerësimit të kandidaturave </w:t>
            </w:r>
            <w:r w:rsidR="001F2C3C" w:rsidRPr="00135DB6">
              <w:rPr>
                <w:rFonts w:ascii="Times New Roman" w:eastAsia="Times New Roman" w:hAnsi="Times New Roman" w:cs="Times New Roman"/>
                <w:b w:val="0"/>
                <w:color w:val="000000"/>
                <w:sz w:val="20"/>
                <w:szCs w:val="20"/>
                <w:lang w:val="sq-AL" w:eastAsia="en-GB"/>
              </w:rPr>
              <w:t>nga OSHC-të</w:t>
            </w:r>
          </w:p>
        </w:tc>
        <w:tc>
          <w:tcPr>
            <w:tcW w:w="1152" w:type="dxa"/>
            <w:noWrap/>
            <w:hideMark/>
          </w:tcPr>
          <w:p w14:paraId="4A3875ED" w14:textId="77777777" w:rsidR="00790386" w:rsidRPr="00135DB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22/04/2016</w:t>
            </w:r>
          </w:p>
        </w:tc>
        <w:tc>
          <w:tcPr>
            <w:tcW w:w="5673" w:type="dxa"/>
            <w:gridSpan w:val="3"/>
            <w:hideMark/>
          </w:tcPr>
          <w:p w14:paraId="7310D6C4" w14:textId="1DA03646" w:rsidR="00790386" w:rsidRPr="00135DB6" w:rsidRDefault="00790386" w:rsidP="001F2C3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Shpallet lista e kandidaturave të kualifikuara dhe të përjashtuarve.</w:t>
            </w:r>
          </w:p>
        </w:tc>
        <w:tc>
          <w:tcPr>
            <w:tcW w:w="1578" w:type="dxa"/>
            <w:hideMark/>
          </w:tcPr>
          <w:p w14:paraId="680C1CF4"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23</w:t>
            </w:r>
            <w:r w:rsidRPr="00135DB6">
              <w:rPr>
                <w:rFonts w:ascii="Times New Roman" w:eastAsia="Times New Roman" w:hAnsi="Times New Roman" w:cs="Times New Roman"/>
                <w:color w:val="000000"/>
                <w:sz w:val="20"/>
                <w:szCs w:val="20"/>
                <w:lang w:val="sq-AL" w:eastAsia="en-GB"/>
              </w:rPr>
              <w:t xml:space="preserve"> - 25/04/2016, ora 16:00 </w:t>
            </w:r>
          </w:p>
          <w:p w14:paraId="33BFB14E" w14:textId="6DB7DCC1" w:rsidR="00790386" w:rsidRPr="00135DB6" w:rsidRDefault="0079038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w:t>
            </w:r>
            <w:r w:rsidRPr="00135DB6">
              <w:rPr>
                <w:rFonts w:ascii="Times New Roman" w:eastAsia="Times New Roman" w:hAnsi="Times New Roman" w:cs="Times New Roman"/>
                <w:b/>
                <w:color w:val="FF0000"/>
                <w:sz w:val="20"/>
                <w:szCs w:val="20"/>
                <w:lang w:val="sq-AL" w:eastAsia="en-GB"/>
              </w:rPr>
              <w:t>e</w:t>
            </w:r>
            <w:r w:rsidRPr="00135DB6">
              <w:rPr>
                <w:rFonts w:ascii="Times New Roman" w:eastAsia="Times New Roman" w:hAnsi="Times New Roman" w:cs="Times New Roman"/>
                <w:b/>
                <w:color w:val="000000"/>
                <w:sz w:val="20"/>
                <w:szCs w:val="20"/>
                <w:lang w:val="sq-AL" w:eastAsia="en-GB"/>
              </w:rPr>
              <w:t xml:space="preserve"> </w:t>
            </w:r>
            <w:r w:rsidRPr="00135DB6">
              <w:rPr>
                <w:rFonts w:ascii="Times New Roman" w:eastAsia="Times New Roman" w:hAnsi="Times New Roman" w:cs="Times New Roman"/>
                <w:b/>
                <w:color w:val="FF0000"/>
                <w:sz w:val="20"/>
                <w:szCs w:val="20"/>
                <w:lang w:val="sq-AL" w:eastAsia="en-GB"/>
              </w:rPr>
              <w:t>shtunë</w:t>
            </w:r>
            <w:r w:rsidRPr="00135DB6">
              <w:rPr>
                <w:rFonts w:ascii="Times New Roman" w:eastAsia="Times New Roman" w:hAnsi="Times New Roman" w:cs="Times New Roman"/>
                <w:color w:val="FF0000"/>
                <w:sz w:val="20"/>
                <w:szCs w:val="20"/>
                <w:lang w:val="sq-AL" w:eastAsia="en-GB"/>
              </w:rPr>
              <w:t xml:space="preserve"> </w:t>
            </w:r>
            <w:r w:rsidRPr="00135DB6">
              <w:rPr>
                <w:rFonts w:ascii="Times New Roman" w:eastAsia="Times New Roman" w:hAnsi="Times New Roman" w:cs="Times New Roman"/>
                <w:color w:val="000000" w:themeColor="text1"/>
                <w:sz w:val="20"/>
                <w:szCs w:val="20"/>
                <w:lang w:val="sq-AL" w:eastAsia="en-GB"/>
              </w:rPr>
              <w:t>– e h</w:t>
            </w:r>
            <w:r w:rsidR="0016383C" w:rsidRPr="00135DB6">
              <w:rPr>
                <w:rFonts w:ascii="Times New Roman" w:eastAsia="Times New Roman" w:hAnsi="Times New Roman" w:cs="Times New Roman"/>
                <w:color w:val="000000" w:themeColor="text1"/>
                <w:sz w:val="20"/>
                <w:szCs w:val="20"/>
                <w:lang w:val="sq-AL" w:eastAsia="en-GB"/>
              </w:rPr>
              <w:t>ë</w:t>
            </w:r>
            <w:r w:rsidRPr="00135DB6">
              <w:rPr>
                <w:rFonts w:ascii="Times New Roman" w:eastAsia="Times New Roman" w:hAnsi="Times New Roman" w:cs="Times New Roman"/>
                <w:color w:val="000000" w:themeColor="text1"/>
                <w:sz w:val="20"/>
                <w:szCs w:val="20"/>
                <w:lang w:val="sq-AL" w:eastAsia="en-GB"/>
              </w:rPr>
              <w:t>në</w:t>
            </w:r>
            <w:r w:rsidRPr="00135DB6">
              <w:rPr>
                <w:rFonts w:ascii="Times New Roman" w:eastAsia="Times New Roman" w:hAnsi="Times New Roman" w:cs="Times New Roman"/>
                <w:color w:val="000000"/>
                <w:sz w:val="20"/>
                <w:szCs w:val="20"/>
                <w:lang w:val="sq-AL" w:eastAsia="en-GB"/>
              </w:rPr>
              <w:t>)</w:t>
            </w:r>
          </w:p>
        </w:tc>
        <w:tc>
          <w:tcPr>
            <w:tcW w:w="1463" w:type="dxa"/>
            <w:noWrap/>
            <w:hideMark/>
          </w:tcPr>
          <w:p w14:paraId="5C01D00E"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p>
        </w:tc>
        <w:tc>
          <w:tcPr>
            <w:tcW w:w="1223" w:type="dxa"/>
            <w:noWrap/>
            <w:hideMark/>
          </w:tcPr>
          <w:p w14:paraId="4C97974E" w14:textId="77777777" w:rsidR="00790386" w:rsidRPr="00135DB6" w:rsidRDefault="00790386" w:rsidP="00DD73F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q-AL" w:eastAsia="en-GB"/>
              </w:rPr>
            </w:pPr>
          </w:p>
        </w:tc>
      </w:tr>
      <w:tr w:rsidR="00790386" w:rsidRPr="00135DB6" w14:paraId="1FAB9D88" w14:textId="77777777" w:rsidTr="00824D90">
        <w:trPr>
          <w:trHeight w:val="750"/>
        </w:trPr>
        <w:tc>
          <w:tcPr>
            <w:cnfStyle w:val="001000000000" w:firstRow="0" w:lastRow="0" w:firstColumn="1" w:lastColumn="0" w:oddVBand="0" w:evenVBand="0" w:oddHBand="0" w:evenHBand="0" w:firstRowFirstColumn="0" w:firstRowLastColumn="0" w:lastRowFirstColumn="0" w:lastRowLastColumn="0"/>
            <w:tcW w:w="3775" w:type="dxa"/>
            <w:hideMark/>
          </w:tcPr>
          <w:p w14:paraId="4F16D437" w14:textId="77777777" w:rsidR="00790386" w:rsidRPr="00135DB6" w:rsidRDefault="00790386" w:rsidP="00DD73F4">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Njoftim mbi hapjen e votimit online</w:t>
            </w:r>
          </w:p>
        </w:tc>
        <w:tc>
          <w:tcPr>
            <w:tcW w:w="1152" w:type="dxa"/>
            <w:noWrap/>
            <w:hideMark/>
          </w:tcPr>
          <w:p w14:paraId="39D82975"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26/04/2016</w:t>
            </w:r>
          </w:p>
        </w:tc>
        <w:tc>
          <w:tcPr>
            <w:tcW w:w="1843" w:type="dxa"/>
            <w:noWrap/>
            <w:hideMark/>
          </w:tcPr>
          <w:p w14:paraId="34BB416D"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p>
        </w:tc>
        <w:tc>
          <w:tcPr>
            <w:tcW w:w="1802" w:type="dxa"/>
            <w:noWrap/>
            <w:hideMark/>
          </w:tcPr>
          <w:p w14:paraId="0EC9B6DC"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2028" w:type="dxa"/>
            <w:noWrap/>
            <w:hideMark/>
          </w:tcPr>
          <w:p w14:paraId="6B78DB9A"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1578" w:type="dxa"/>
            <w:noWrap/>
            <w:hideMark/>
          </w:tcPr>
          <w:p w14:paraId="168DA04E"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1463" w:type="dxa"/>
            <w:hideMark/>
          </w:tcPr>
          <w:p w14:paraId="07F5AD6E" w14:textId="4BAB3AE4" w:rsidR="004044D0"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 xml:space="preserve">26/04/2016, </w:t>
            </w:r>
            <w:r w:rsidR="004044D0" w:rsidRPr="00135DB6">
              <w:rPr>
                <w:rFonts w:ascii="Times New Roman" w:eastAsia="Times New Roman" w:hAnsi="Times New Roman" w:cs="Times New Roman"/>
                <w:color w:val="000000"/>
                <w:sz w:val="20"/>
                <w:szCs w:val="20"/>
                <w:lang w:val="sq-AL" w:eastAsia="en-GB"/>
              </w:rPr>
              <w:t>ora</w:t>
            </w:r>
            <w:r w:rsidRPr="00135DB6">
              <w:rPr>
                <w:rFonts w:ascii="Times New Roman" w:eastAsia="Times New Roman" w:hAnsi="Times New Roman" w:cs="Times New Roman"/>
                <w:color w:val="000000"/>
                <w:sz w:val="20"/>
                <w:szCs w:val="20"/>
                <w:lang w:val="sq-AL" w:eastAsia="en-GB"/>
              </w:rPr>
              <w:t xml:space="preserve"> 13:00</w:t>
            </w:r>
            <w:r w:rsidR="004044D0" w:rsidRPr="00135DB6">
              <w:rPr>
                <w:rFonts w:ascii="Times New Roman" w:eastAsia="Times New Roman" w:hAnsi="Times New Roman" w:cs="Times New Roman"/>
                <w:color w:val="000000"/>
                <w:sz w:val="20"/>
                <w:szCs w:val="20"/>
                <w:lang w:val="sq-AL" w:eastAsia="en-GB"/>
              </w:rPr>
              <w:t xml:space="preserve"> </w:t>
            </w:r>
            <w:r w:rsidRPr="00135DB6">
              <w:rPr>
                <w:rFonts w:ascii="Times New Roman" w:eastAsia="Times New Roman" w:hAnsi="Times New Roman" w:cs="Times New Roman"/>
                <w:color w:val="000000"/>
                <w:sz w:val="20"/>
                <w:szCs w:val="20"/>
                <w:lang w:val="sq-AL" w:eastAsia="en-GB"/>
              </w:rPr>
              <w:t xml:space="preserve">– </w:t>
            </w:r>
          </w:p>
          <w:p w14:paraId="587972E0" w14:textId="77777777" w:rsidR="004044D0"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 xml:space="preserve">4/05/2016, </w:t>
            </w:r>
          </w:p>
          <w:p w14:paraId="524B7F77" w14:textId="4638E5EC" w:rsidR="00790386" w:rsidRPr="00135DB6" w:rsidRDefault="004044D0"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ora</w:t>
            </w:r>
            <w:r w:rsidR="00790386" w:rsidRPr="00135DB6">
              <w:rPr>
                <w:rFonts w:ascii="Times New Roman" w:eastAsia="Times New Roman" w:hAnsi="Times New Roman" w:cs="Times New Roman"/>
                <w:color w:val="000000"/>
                <w:sz w:val="20"/>
                <w:szCs w:val="20"/>
                <w:lang w:val="sq-AL" w:eastAsia="en-GB"/>
              </w:rPr>
              <w:t xml:space="preserve"> 23:59</w:t>
            </w:r>
          </w:p>
        </w:tc>
        <w:tc>
          <w:tcPr>
            <w:tcW w:w="1223" w:type="dxa"/>
            <w:noWrap/>
            <w:hideMark/>
          </w:tcPr>
          <w:p w14:paraId="3565DBBC"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p>
        </w:tc>
      </w:tr>
      <w:tr w:rsidR="00790386" w:rsidRPr="00135DB6" w14:paraId="68A85E99" w14:textId="77777777" w:rsidTr="00824D90">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3775" w:type="dxa"/>
            <w:hideMark/>
          </w:tcPr>
          <w:p w14:paraId="15C722E8" w14:textId="0B5ED149" w:rsidR="00790386" w:rsidRPr="00135DB6" w:rsidRDefault="00790386" w:rsidP="00DD73F4">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Njoftim mbi procesin e verifikimit t</w:t>
            </w:r>
            <w:r w:rsidR="0016383C" w:rsidRPr="00135DB6">
              <w:rPr>
                <w:rFonts w:ascii="Times New Roman" w:eastAsia="Times New Roman" w:hAnsi="Times New Roman" w:cs="Times New Roman"/>
                <w:b w:val="0"/>
                <w:color w:val="000000"/>
                <w:sz w:val="20"/>
                <w:szCs w:val="20"/>
                <w:lang w:val="sq-AL" w:eastAsia="en-GB"/>
              </w:rPr>
              <w:t>ë</w:t>
            </w:r>
            <w:r w:rsidRPr="00135DB6">
              <w:rPr>
                <w:rFonts w:ascii="Times New Roman" w:eastAsia="Times New Roman" w:hAnsi="Times New Roman" w:cs="Times New Roman"/>
                <w:b w:val="0"/>
                <w:color w:val="000000"/>
                <w:sz w:val="20"/>
                <w:szCs w:val="20"/>
                <w:lang w:val="sq-AL" w:eastAsia="en-GB"/>
              </w:rPr>
              <w:t xml:space="preserve"> votave</w:t>
            </w:r>
          </w:p>
        </w:tc>
        <w:tc>
          <w:tcPr>
            <w:tcW w:w="1152" w:type="dxa"/>
            <w:noWrap/>
            <w:hideMark/>
          </w:tcPr>
          <w:p w14:paraId="1392D01D" w14:textId="77777777" w:rsidR="00790386" w:rsidRPr="00135DB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20/05/2016</w:t>
            </w:r>
          </w:p>
        </w:tc>
        <w:tc>
          <w:tcPr>
            <w:tcW w:w="9937" w:type="dxa"/>
            <w:gridSpan w:val="6"/>
            <w:hideMark/>
          </w:tcPr>
          <w:p w14:paraId="024693FF" w14:textId="77777777" w:rsidR="00790386" w:rsidRPr="00135DB6" w:rsidRDefault="00790386" w:rsidP="00DD73F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r w:rsidRPr="00135DB6">
              <w:rPr>
                <w:rFonts w:ascii="Times New Roman" w:eastAsia="Times New Roman" w:hAnsi="Times New Roman" w:cs="Times New Roman"/>
                <w:color w:val="000000"/>
                <w:sz w:val="20"/>
                <w:szCs w:val="20"/>
                <w:lang w:val="sq-AL" w:eastAsia="en-GB"/>
              </w:rPr>
              <w:t>“Jemi në proces verifikimi të votave. Fituesit do të njoftohen me e-mail në adresat përkatëse.”</w:t>
            </w:r>
          </w:p>
        </w:tc>
      </w:tr>
      <w:tr w:rsidR="00790386" w:rsidRPr="00135DB6" w14:paraId="470FFB8A" w14:textId="77777777" w:rsidTr="00824D90">
        <w:trPr>
          <w:trHeight w:val="562"/>
        </w:trPr>
        <w:tc>
          <w:tcPr>
            <w:cnfStyle w:val="001000000000" w:firstRow="0" w:lastRow="0" w:firstColumn="1" w:lastColumn="0" w:oddVBand="0" w:evenVBand="0" w:oddHBand="0" w:evenHBand="0" w:firstRowFirstColumn="0" w:firstRowLastColumn="0" w:lastRowFirstColumn="0" w:lastRowLastColumn="0"/>
            <w:tcW w:w="3775" w:type="dxa"/>
            <w:hideMark/>
          </w:tcPr>
          <w:p w14:paraId="1E41FFEF" w14:textId="7EEAD037" w:rsidR="00790386" w:rsidRPr="00135DB6" w:rsidRDefault="00790386">
            <w:pPr>
              <w:rPr>
                <w:rFonts w:ascii="Times New Roman" w:eastAsia="Times New Roman" w:hAnsi="Times New Roman" w:cs="Times New Roman"/>
                <w:b w:val="0"/>
                <w:color w:val="000000"/>
                <w:sz w:val="20"/>
                <w:szCs w:val="20"/>
                <w:lang w:val="sq-AL" w:eastAsia="en-GB"/>
              </w:rPr>
            </w:pPr>
            <w:r w:rsidRPr="00135DB6">
              <w:rPr>
                <w:rFonts w:ascii="Times New Roman" w:eastAsia="Times New Roman" w:hAnsi="Times New Roman" w:cs="Times New Roman"/>
                <w:b w:val="0"/>
                <w:color w:val="000000"/>
                <w:sz w:val="20"/>
                <w:szCs w:val="20"/>
                <w:lang w:val="sq-AL" w:eastAsia="en-GB"/>
              </w:rPr>
              <w:t>Njoftim mbi shpalljen e list</w:t>
            </w:r>
            <w:r w:rsidR="0016383C" w:rsidRPr="00135DB6">
              <w:rPr>
                <w:rFonts w:ascii="Times New Roman" w:eastAsia="Times New Roman" w:hAnsi="Times New Roman" w:cs="Times New Roman"/>
                <w:b w:val="0"/>
                <w:color w:val="000000"/>
                <w:sz w:val="20"/>
                <w:szCs w:val="20"/>
                <w:lang w:val="sq-AL" w:eastAsia="en-GB"/>
              </w:rPr>
              <w:t>ë</w:t>
            </w:r>
            <w:r w:rsidRPr="00135DB6">
              <w:rPr>
                <w:rFonts w:ascii="Times New Roman" w:eastAsia="Times New Roman" w:hAnsi="Times New Roman" w:cs="Times New Roman"/>
                <w:b w:val="0"/>
                <w:color w:val="000000"/>
                <w:sz w:val="20"/>
                <w:szCs w:val="20"/>
                <w:lang w:val="sq-AL" w:eastAsia="en-GB"/>
              </w:rPr>
              <w:t>s em</w:t>
            </w:r>
            <w:r w:rsidR="0016383C" w:rsidRPr="00135DB6">
              <w:rPr>
                <w:rFonts w:ascii="Times New Roman" w:eastAsia="Times New Roman" w:hAnsi="Times New Roman" w:cs="Times New Roman"/>
                <w:b w:val="0"/>
                <w:color w:val="000000"/>
                <w:sz w:val="20"/>
                <w:szCs w:val="20"/>
                <w:lang w:val="sq-AL" w:eastAsia="en-GB"/>
              </w:rPr>
              <w:t>ë</w:t>
            </w:r>
            <w:r w:rsidRPr="00135DB6">
              <w:rPr>
                <w:rFonts w:ascii="Times New Roman" w:eastAsia="Times New Roman" w:hAnsi="Times New Roman" w:cs="Times New Roman"/>
                <w:b w:val="0"/>
                <w:color w:val="000000"/>
                <w:sz w:val="20"/>
                <w:szCs w:val="20"/>
                <w:lang w:val="sq-AL" w:eastAsia="en-GB"/>
              </w:rPr>
              <w:t>rore me anëtarët e zgjedhur</w:t>
            </w:r>
          </w:p>
        </w:tc>
        <w:tc>
          <w:tcPr>
            <w:tcW w:w="1152" w:type="dxa"/>
            <w:noWrap/>
            <w:hideMark/>
          </w:tcPr>
          <w:p w14:paraId="650430F7"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 w:val="20"/>
                <w:szCs w:val="20"/>
                <w:lang w:val="sq-AL" w:eastAsia="en-GB"/>
              </w:rPr>
              <w:t>14/06/2016</w:t>
            </w:r>
          </w:p>
        </w:tc>
        <w:tc>
          <w:tcPr>
            <w:tcW w:w="1843" w:type="dxa"/>
            <w:noWrap/>
            <w:hideMark/>
          </w:tcPr>
          <w:p w14:paraId="6CD755F6"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q-AL" w:eastAsia="en-GB"/>
              </w:rPr>
            </w:pPr>
          </w:p>
        </w:tc>
        <w:tc>
          <w:tcPr>
            <w:tcW w:w="1802" w:type="dxa"/>
            <w:noWrap/>
            <w:hideMark/>
          </w:tcPr>
          <w:p w14:paraId="1C099D3B"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2028" w:type="dxa"/>
            <w:noWrap/>
            <w:hideMark/>
          </w:tcPr>
          <w:p w14:paraId="37E19269"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1578" w:type="dxa"/>
            <w:noWrap/>
            <w:hideMark/>
          </w:tcPr>
          <w:p w14:paraId="63BAA5E7"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1463" w:type="dxa"/>
            <w:noWrap/>
            <w:hideMark/>
          </w:tcPr>
          <w:p w14:paraId="0A7B6E01" w14:textId="77777777" w:rsidR="00790386" w:rsidRPr="00135DB6" w:rsidRDefault="00790386" w:rsidP="00DD73F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q-AL" w:eastAsia="en-GB"/>
              </w:rPr>
            </w:pPr>
          </w:p>
        </w:tc>
        <w:tc>
          <w:tcPr>
            <w:tcW w:w="1223" w:type="dxa"/>
            <w:noWrap/>
            <w:hideMark/>
          </w:tcPr>
          <w:p w14:paraId="3C37E319" w14:textId="77777777" w:rsidR="00790386" w:rsidRPr="00135DB6" w:rsidRDefault="00790386" w:rsidP="00DD73F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szCs w:val="20"/>
                <w:lang w:val="sq-AL" w:eastAsia="en-GB"/>
              </w:rPr>
            </w:pPr>
            <w:r w:rsidRPr="00135DB6">
              <w:rPr>
                <w:rFonts w:ascii="Times New Roman" w:eastAsia="Times New Roman" w:hAnsi="Times New Roman" w:cs="Times New Roman"/>
                <w:b/>
                <w:color w:val="000000"/>
                <w:szCs w:val="20"/>
                <w:lang w:val="sq-AL" w:eastAsia="en-GB"/>
              </w:rPr>
              <w:t>13/06/2016</w:t>
            </w:r>
          </w:p>
        </w:tc>
      </w:tr>
    </w:tbl>
    <w:p w14:paraId="4B31C595" w14:textId="1537EFAD" w:rsidR="00790386" w:rsidRPr="00135DB6" w:rsidRDefault="00790386" w:rsidP="00DD73F4">
      <w:pPr>
        <w:spacing w:after="0" w:line="240" w:lineRule="auto"/>
        <w:rPr>
          <w:rFonts w:ascii="Times New Roman" w:eastAsia="Times New Roman" w:hAnsi="Times New Roman" w:cs="Times New Roman"/>
          <w:lang w:val="sq-AL"/>
        </w:rPr>
      </w:pPr>
      <w:r w:rsidRPr="00135DB6">
        <w:rPr>
          <w:rFonts w:ascii="Times New Roman" w:eastAsia="Times New Roman" w:hAnsi="Times New Roman" w:cs="Times New Roman"/>
          <w:i/>
          <w:lang w:val="sq-AL"/>
        </w:rPr>
        <w:t>Burimi</w:t>
      </w:r>
      <w:r w:rsidRPr="00135DB6">
        <w:rPr>
          <w:rFonts w:ascii="Times New Roman" w:eastAsia="Times New Roman" w:hAnsi="Times New Roman" w:cs="Times New Roman"/>
          <w:lang w:val="sq-AL"/>
        </w:rPr>
        <w:t>: Përpunim i autorit.</w:t>
      </w:r>
    </w:p>
    <w:p w14:paraId="1DF27520" w14:textId="3479571A" w:rsidR="008742B8" w:rsidRPr="00135DB6" w:rsidRDefault="008742B8" w:rsidP="008742B8">
      <w:pPr>
        <w:spacing w:after="0" w:line="240" w:lineRule="auto"/>
        <w:jc w:val="both"/>
        <w:rPr>
          <w:rFonts w:ascii="Times New Roman" w:eastAsia="Times New Roman" w:hAnsi="Times New Roman" w:cs="Times New Roman"/>
          <w:lang w:val="sq-AL"/>
        </w:rPr>
      </w:pPr>
      <w:r w:rsidRPr="00135DB6">
        <w:rPr>
          <w:rFonts w:ascii="Times New Roman" w:eastAsia="Times New Roman" w:hAnsi="Times New Roman" w:cs="Times New Roman"/>
          <w:i/>
          <w:lang w:val="sq-AL"/>
        </w:rPr>
        <w:t>Sh</w:t>
      </w:r>
      <w:r w:rsidR="00B54DC4" w:rsidRPr="00135DB6">
        <w:rPr>
          <w:rFonts w:ascii="Times New Roman" w:eastAsia="Times New Roman" w:hAnsi="Times New Roman" w:cs="Times New Roman"/>
          <w:i/>
          <w:lang w:val="sq-AL"/>
        </w:rPr>
        <w:t>ën</w:t>
      </w:r>
      <w:r w:rsidRPr="00135DB6">
        <w:rPr>
          <w:rFonts w:ascii="Times New Roman" w:eastAsia="Times New Roman" w:hAnsi="Times New Roman" w:cs="Times New Roman"/>
          <w:i/>
          <w:lang w:val="sq-AL"/>
        </w:rPr>
        <w:t>im</w:t>
      </w:r>
      <w:r w:rsidRPr="00135DB6">
        <w:rPr>
          <w:rFonts w:ascii="Times New Roman" w:eastAsia="Times New Roman" w:hAnsi="Times New Roman" w:cs="Times New Roman"/>
          <w:lang w:val="sq-AL"/>
        </w:rPr>
        <w:t>: Tabela pasqyron të gjitha afatet e vendosura nga AMSHC për përzgjedhjen e kandidatëve nga shoqëria civile. Në rreshtin e parë pasqyrohen datat e deklaruara në fillim të procesit të përzgjedhjes (në 4/02/2016) dhe në rreshtat pasues paraqiten datat e rishikuara për secilin hap të procesit. E parashikuar për t’u shpallur në 25/02/2016, lista emërore e anëtarëve të</w:t>
      </w:r>
      <w:r w:rsidR="006D4D85" w:rsidRPr="00135DB6">
        <w:rPr>
          <w:rFonts w:ascii="Times New Roman" w:eastAsia="Times New Roman" w:hAnsi="Times New Roman" w:cs="Times New Roman"/>
          <w:lang w:val="sq-AL"/>
        </w:rPr>
        <w:t xml:space="preserve"> zgjedhur </w:t>
      </w:r>
      <w:r w:rsidR="00F351FF" w:rsidRPr="00135DB6">
        <w:rPr>
          <w:rFonts w:ascii="Times New Roman" w:eastAsia="Times New Roman" w:hAnsi="Times New Roman" w:cs="Times New Roman"/>
          <w:lang w:val="sq-AL"/>
        </w:rPr>
        <w:t xml:space="preserve">nga shoqëria civile </w:t>
      </w:r>
      <w:r w:rsidRPr="00135DB6">
        <w:rPr>
          <w:rFonts w:ascii="Times New Roman" w:eastAsia="Times New Roman" w:hAnsi="Times New Roman" w:cs="Times New Roman"/>
          <w:lang w:val="sq-AL"/>
        </w:rPr>
        <w:t>u publikua vetëm në datën 13/06/2016.</w:t>
      </w:r>
    </w:p>
    <w:p w14:paraId="79BD7388" w14:textId="77777777" w:rsidR="00F71C74" w:rsidRPr="00135DB6" w:rsidRDefault="00F71C74" w:rsidP="00DD73F4">
      <w:pPr>
        <w:spacing w:after="0" w:line="240" w:lineRule="auto"/>
        <w:jc w:val="both"/>
        <w:rPr>
          <w:rFonts w:ascii="Times New Roman" w:eastAsia="Times New Roman" w:hAnsi="Times New Roman" w:cs="Times New Roman"/>
          <w:b/>
          <w:sz w:val="24"/>
          <w:lang w:val="sq-AL"/>
        </w:rPr>
      </w:pPr>
    </w:p>
    <w:p w14:paraId="6C718471" w14:textId="77777777" w:rsidR="00790386" w:rsidRPr="00135DB6" w:rsidRDefault="00790386" w:rsidP="00DD73F4">
      <w:pPr>
        <w:spacing w:after="0" w:line="240" w:lineRule="auto"/>
        <w:jc w:val="both"/>
        <w:rPr>
          <w:rFonts w:ascii="Times New Roman" w:eastAsia="Times New Roman" w:hAnsi="Times New Roman" w:cs="Times New Roman"/>
          <w:color w:val="FF0000"/>
          <w:lang w:val="sq-AL"/>
        </w:rPr>
        <w:sectPr w:rsidR="00790386" w:rsidRPr="00135DB6" w:rsidSect="009F50DD">
          <w:pgSz w:w="16838" w:h="11906" w:orient="landscape"/>
          <w:pgMar w:top="1440" w:right="1440" w:bottom="1440" w:left="1440" w:header="709" w:footer="709" w:gutter="0"/>
          <w:cols w:space="708"/>
          <w:docGrid w:linePitch="360"/>
        </w:sectPr>
      </w:pPr>
    </w:p>
    <w:p w14:paraId="63DBDF99" w14:textId="48391AD9" w:rsidR="005E6123" w:rsidRPr="00135DB6" w:rsidRDefault="008742B8" w:rsidP="004208A5">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lastRenderedPageBreak/>
        <w:t>Nj</w:t>
      </w:r>
      <w:r w:rsidR="004208A5"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tjet</w:t>
      </w:r>
      <w:r w:rsidR="004208A5"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problematik</w:t>
      </w:r>
      <w:r w:rsidR="004208A5"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w:t>
      </w:r>
      <w:r w:rsidR="004208A5"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funksionimin</w:t>
      </w:r>
      <w:r w:rsidR="006E575C" w:rsidRPr="00135DB6">
        <w:rPr>
          <w:rFonts w:ascii="Times New Roman" w:eastAsia="Times New Roman" w:hAnsi="Times New Roman" w:cs="Times New Roman"/>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 xml:space="preserve">e </w:t>
      </w:r>
      <w:r w:rsidR="006E575C" w:rsidRPr="00135DB6">
        <w:rPr>
          <w:rFonts w:ascii="Times New Roman" w:eastAsia="Times New Roman" w:hAnsi="Times New Roman" w:cs="Times New Roman"/>
          <w:color w:val="000000" w:themeColor="text1"/>
          <w:sz w:val="24"/>
          <w:szCs w:val="24"/>
          <w:lang w:val="sq-AL"/>
        </w:rPr>
        <w:t>KKSHC-s</w:t>
      </w:r>
      <w:r w:rsidR="00C0368E" w:rsidRPr="00135DB6">
        <w:rPr>
          <w:rFonts w:ascii="Times New Roman" w:eastAsia="Times New Roman" w:hAnsi="Times New Roman" w:cs="Times New Roman"/>
          <w:color w:val="000000" w:themeColor="text1"/>
          <w:sz w:val="24"/>
          <w:szCs w:val="24"/>
          <w:lang w:val="sq-AL"/>
        </w:rPr>
        <w:t>ë</w:t>
      </w:r>
      <w:r w:rsidR="006E575C" w:rsidRPr="00135DB6">
        <w:rPr>
          <w:rFonts w:ascii="Times New Roman" w:eastAsia="Times New Roman" w:hAnsi="Times New Roman" w:cs="Times New Roman"/>
          <w:color w:val="000000" w:themeColor="text1"/>
          <w:sz w:val="24"/>
          <w:szCs w:val="24"/>
          <w:lang w:val="sq-AL"/>
        </w:rPr>
        <w:t xml:space="preserve"> lidhet me </w:t>
      </w:r>
      <w:r w:rsidRPr="00135DB6">
        <w:rPr>
          <w:rFonts w:ascii="Times New Roman" w:eastAsia="Times New Roman" w:hAnsi="Times New Roman" w:cs="Times New Roman"/>
          <w:color w:val="000000" w:themeColor="text1"/>
          <w:sz w:val="24"/>
          <w:szCs w:val="24"/>
          <w:lang w:val="sq-AL"/>
        </w:rPr>
        <w:t>tejzgjatjen e procesit t</w:t>
      </w:r>
      <w:r w:rsidR="004208A5"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miratimit t</w:t>
      </w:r>
      <w:r w:rsidR="004208A5"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8C3F54" w:rsidRPr="00135DB6">
        <w:rPr>
          <w:rFonts w:ascii="Times New Roman" w:eastAsia="Times New Roman" w:hAnsi="Times New Roman" w:cs="Times New Roman"/>
          <w:color w:val="000000" w:themeColor="text1"/>
          <w:sz w:val="24"/>
          <w:szCs w:val="24"/>
          <w:lang w:val="sq-AL"/>
        </w:rPr>
        <w:t>rregullores</w:t>
      </w:r>
      <w:r w:rsidR="00F308E4" w:rsidRPr="00135DB6">
        <w:rPr>
          <w:rFonts w:ascii="Times New Roman" w:eastAsia="Times New Roman" w:hAnsi="Times New Roman" w:cs="Times New Roman"/>
          <w:color w:val="000000" w:themeColor="text1"/>
          <w:sz w:val="24"/>
          <w:szCs w:val="24"/>
          <w:lang w:val="sq-AL"/>
        </w:rPr>
        <w:t xml:space="preserve"> dhe ndarjen e </w:t>
      </w:r>
      <w:r w:rsidR="006E575C" w:rsidRPr="00135DB6">
        <w:rPr>
          <w:rFonts w:ascii="Times New Roman" w:eastAsia="Times New Roman" w:hAnsi="Times New Roman" w:cs="Times New Roman"/>
          <w:color w:val="000000" w:themeColor="text1"/>
          <w:sz w:val="24"/>
          <w:szCs w:val="24"/>
          <w:lang w:val="sq-AL"/>
        </w:rPr>
        <w:t>mandateve t</w:t>
      </w:r>
      <w:r w:rsidR="00C0368E" w:rsidRPr="00135DB6">
        <w:rPr>
          <w:rFonts w:ascii="Times New Roman" w:eastAsia="Times New Roman" w:hAnsi="Times New Roman" w:cs="Times New Roman"/>
          <w:color w:val="000000" w:themeColor="text1"/>
          <w:sz w:val="24"/>
          <w:szCs w:val="24"/>
          <w:lang w:val="sq-AL"/>
        </w:rPr>
        <w:t>ë</w:t>
      </w:r>
      <w:r w:rsidR="006E575C" w:rsidRPr="00135DB6">
        <w:rPr>
          <w:rFonts w:ascii="Times New Roman" w:eastAsia="Times New Roman" w:hAnsi="Times New Roman" w:cs="Times New Roman"/>
          <w:color w:val="000000" w:themeColor="text1"/>
          <w:sz w:val="24"/>
          <w:szCs w:val="24"/>
          <w:lang w:val="sq-AL"/>
        </w:rPr>
        <w:t xml:space="preserve"> an</w:t>
      </w:r>
      <w:r w:rsidR="00C0368E" w:rsidRPr="00135DB6">
        <w:rPr>
          <w:rFonts w:ascii="Times New Roman" w:eastAsia="Times New Roman" w:hAnsi="Times New Roman" w:cs="Times New Roman"/>
          <w:color w:val="000000" w:themeColor="text1"/>
          <w:sz w:val="24"/>
          <w:szCs w:val="24"/>
          <w:lang w:val="sq-AL"/>
        </w:rPr>
        <w:t>ë</w:t>
      </w:r>
      <w:r w:rsidR="006E575C" w:rsidRPr="00135DB6">
        <w:rPr>
          <w:rFonts w:ascii="Times New Roman" w:eastAsia="Times New Roman" w:hAnsi="Times New Roman" w:cs="Times New Roman"/>
          <w:color w:val="000000" w:themeColor="text1"/>
          <w:sz w:val="24"/>
          <w:szCs w:val="24"/>
          <w:lang w:val="sq-AL"/>
        </w:rPr>
        <w:t>tar</w:t>
      </w:r>
      <w:r w:rsidR="00C0368E" w:rsidRPr="00135DB6">
        <w:rPr>
          <w:rFonts w:ascii="Times New Roman" w:eastAsia="Times New Roman" w:hAnsi="Times New Roman" w:cs="Times New Roman"/>
          <w:color w:val="000000" w:themeColor="text1"/>
          <w:sz w:val="24"/>
          <w:szCs w:val="24"/>
          <w:lang w:val="sq-AL"/>
        </w:rPr>
        <w:t>ë</w:t>
      </w:r>
      <w:r w:rsidR="006E575C" w:rsidRPr="00135DB6">
        <w:rPr>
          <w:rFonts w:ascii="Times New Roman" w:eastAsia="Times New Roman" w:hAnsi="Times New Roman" w:cs="Times New Roman"/>
          <w:color w:val="000000" w:themeColor="text1"/>
          <w:sz w:val="24"/>
          <w:szCs w:val="24"/>
          <w:lang w:val="sq-AL"/>
        </w:rPr>
        <w:t>ve t</w:t>
      </w:r>
      <w:r w:rsidR="00C0368E" w:rsidRPr="00135DB6">
        <w:rPr>
          <w:rFonts w:ascii="Times New Roman" w:eastAsia="Times New Roman" w:hAnsi="Times New Roman" w:cs="Times New Roman"/>
          <w:color w:val="000000" w:themeColor="text1"/>
          <w:sz w:val="24"/>
          <w:szCs w:val="24"/>
          <w:lang w:val="sq-AL"/>
        </w:rPr>
        <w:t>ë</w:t>
      </w:r>
      <w:r w:rsidR="006E575C" w:rsidRPr="00135DB6">
        <w:rPr>
          <w:rFonts w:ascii="Times New Roman" w:eastAsia="Times New Roman" w:hAnsi="Times New Roman" w:cs="Times New Roman"/>
          <w:color w:val="000000" w:themeColor="text1"/>
          <w:sz w:val="24"/>
          <w:szCs w:val="24"/>
          <w:lang w:val="sq-AL"/>
        </w:rPr>
        <w:t xml:space="preserve"> p</w:t>
      </w:r>
      <w:r w:rsidR="00C0368E" w:rsidRPr="00135DB6">
        <w:rPr>
          <w:rFonts w:ascii="Times New Roman" w:eastAsia="Times New Roman" w:hAnsi="Times New Roman" w:cs="Times New Roman"/>
          <w:color w:val="000000" w:themeColor="text1"/>
          <w:sz w:val="24"/>
          <w:szCs w:val="24"/>
          <w:lang w:val="sq-AL"/>
        </w:rPr>
        <w:t>ë</w:t>
      </w:r>
      <w:r w:rsidR="006E575C" w:rsidRPr="00135DB6">
        <w:rPr>
          <w:rFonts w:ascii="Times New Roman" w:eastAsia="Times New Roman" w:hAnsi="Times New Roman" w:cs="Times New Roman"/>
          <w:color w:val="000000" w:themeColor="text1"/>
          <w:sz w:val="24"/>
          <w:szCs w:val="24"/>
          <w:lang w:val="sq-AL"/>
        </w:rPr>
        <w:t>rzgjedhur</w:t>
      </w:r>
      <w:r w:rsidR="00F308E4" w:rsidRPr="00135DB6">
        <w:rPr>
          <w:rFonts w:ascii="Times New Roman" w:eastAsia="Times New Roman" w:hAnsi="Times New Roman" w:cs="Times New Roman"/>
          <w:color w:val="000000" w:themeColor="text1"/>
          <w:sz w:val="24"/>
          <w:szCs w:val="24"/>
          <w:lang w:val="sq-AL"/>
        </w:rPr>
        <w:t xml:space="preserve"> nga shoq</w:t>
      </w:r>
      <w:r w:rsidR="00C0368E" w:rsidRPr="00135DB6">
        <w:rPr>
          <w:rFonts w:ascii="Times New Roman" w:eastAsia="Times New Roman" w:hAnsi="Times New Roman" w:cs="Times New Roman"/>
          <w:color w:val="000000" w:themeColor="text1"/>
          <w:sz w:val="24"/>
          <w:szCs w:val="24"/>
          <w:lang w:val="sq-AL"/>
        </w:rPr>
        <w:t>ë</w:t>
      </w:r>
      <w:r w:rsidR="00F308E4" w:rsidRPr="00135DB6">
        <w:rPr>
          <w:rFonts w:ascii="Times New Roman" w:eastAsia="Times New Roman" w:hAnsi="Times New Roman" w:cs="Times New Roman"/>
          <w:color w:val="000000" w:themeColor="text1"/>
          <w:sz w:val="24"/>
          <w:szCs w:val="24"/>
          <w:lang w:val="sq-AL"/>
        </w:rPr>
        <w:t>ria civile</w:t>
      </w:r>
      <w:r w:rsidR="006E575C" w:rsidRPr="00135DB6">
        <w:rPr>
          <w:rFonts w:ascii="Times New Roman" w:eastAsia="Times New Roman" w:hAnsi="Times New Roman" w:cs="Times New Roman"/>
          <w:color w:val="000000" w:themeColor="text1"/>
          <w:sz w:val="24"/>
          <w:szCs w:val="24"/>
          <w:lang w:val="sq-AL"/>
        </w:rPr>
        <w:t xml:space="preserve">. </w:t>
      </w:r>
      <w:r w:rsidR="00F078BA" w:rsidRPr="00135DB6">
        <w:rPr>
          <w:rFonts w:ascii="Times New Roman" w:eastAsia="Times New Roman" w:hAnsi="Times New Roman" w:cs="Times New Roman"/>
          <w:color w:val="000000" w:themeColor="text1"/>
          <w:sz w:val="24"/>
          <w:szCs w:val="24"/>
          <w:lang w:val="sq-AL"/>
        </w:rPr>
        <w:t>Neni 5/4 i ligjit 119/2015 specifikon se rregullorja duhet t</w:t>
      </w:r>
      <w:r w:rsidR="00C0368E" w:rsidRPr="00135DB6">
        <w:rPr>
          <w:rFonts w:ascii="Times New Roman" w:eastAsia="Times New Roman" w:hAnsi="Times New Roman" w:cs="Times New Roman"/>
          <w:color w:val="000000" w:themeColor="text1"/>
          <w:sz w:val="24"/>
          <w:szCs w:val="24"/>
          <w:lang w:val="sq-AL"/>
        </w:rPr>
        <w:t>ë</w:t>
      </w:r>
      <w:r w:rsidR="00F078BA" w:rsidRPr="00135DB6">
        <w:rPr>
          <w:rFonts w:ascii="Times New Roman" w:eastAsia="Times New Roman" w:hAnsi="Times New Roman" w:cs="Times New Roman"/>
          <w:color w:val="000000" w:themeColor="text1"/>
          <w:sz w:val="24"/>
          <w:szCs w:val="24"/>
          <w:lang w:val="sq-AL"/>
        </w:rPr>
        <w:t xml:space="preserve"> miratohet gjat</w:t>
      </w:r>
      <w:r w:rsidR="00C0368E" w:rsidRPr="00135DB6">
        <w:rPr>
          <w:rFonts w:ascii="Times New Roman" w:eastAsia="Times New Roman" w:hAnsi="Times New Roman" w:cs="Times New Roman"/>
          <w:color w:val="000000" w:themeColor="text1"/>
          <w:sz w:val="24"/>
          <w:szCs w:val="24"/>
          <w:lang w:val="sq-AL"/>
        </w:rPr>
        <w:t>ë</w:t>
      </w:r>
      <w:r w:rsidR="00F078BA" w:rsidRPr="00135DB6">
        <w:rPr>
          <w:rFonts w:ascii="Times New Roman" w:eastAsia="Times New Roman" w:hAnsi="Times New Roman" w:cs="Times New Roman"/>
          <w:color w:val="000000" w:themeColor="text1"/>
          <w:sz w:val="24"/>
          <w:szCs w:val="24"/>
          <w:lang w:val="sq-AL"/>
        </w:rPr>
        <w:t xml:space="preserve"> mbledhjes s</w:t>
      </w:r>
      <w:r w:rsidR="00C0368E" w:rsidRPr="00135DB6">
        <w:rPr>
          <w:rFonts w:ascii="Times New Roman" w:eastAsia="Times New Roman" w:hAnsi="Times New Roman" w:cs="Times New Roman"/>
          <w:color w:val="000000" w:themeColor="text1"/>
          <w:sz w:val="24"/>
          <w:szCs w:val="24"/>
          <w:lang w:val="sq-AL"/>
        </w:rPr>
        <w:t>ë</w:t>
      </w:r>
      <w:r w:rsidR="00F078BA" w:rsidRPr="00135DB6">
        <w:rPr>
          <w:rFonts w:ascii="Times New Roman" w:eastAsia="Times New Roman" w:hAnsi="Times New Roman" w:cs="Times New Roman"/>
          <w:color w:val="000000" w:themeColor="text1"/>
          <w:sz w:val="24"/>
          <w:szCs w:val="24"/>
          <w:lang w:val="sq-AL"/>
        </w:rPr>
        <w:t xml:space="preserve"> par</w:t>
      </w:r>
      <w:r w:rsidR="00C0368E" w:rsidRPr="00135DB6">
        <w:rPr>
          <w:rFonts w:ascii="Times New Roman" w:eastAsia="Times New Roman" w:hAnsi="Times New Roman" w:cs="Times New Roman"/>
          <w:color w:val="000000" w:themeColor="text1"/>
          <w:sz w:val="24"/>
          <w:szCs w:val="24"/>
          <w:lang w:val="sq-AL"/>
        </w:rPr>
        <w:t>ë</w:t>
      </w:r>
      <w:r w:rsidR="00F078BA" w:rsidRPr="00135DB6">
        <w:rPr>
          <w:rFonts w:ascii="Times New Roman" w:eastAsia="Times New Roman" w:hAnsi="Times New Roman" w:cs="Times New Roman"/>
          <w:color w:val="000000" w:themeColor="text1"/>
          <w:sz w:val="24"/>
          <w:szCs w:val="24"/>
          <w:lang w:val="sq-AL"/>
        </w:rPr>
        <w:t xml:space="preserve"> t</w:t>
      </w:r>
      <w:r w:rsidR="00C0368E" w:rsidRPr="00135DB6">
        <w:rPr>
          <w:rFonts w:ascii="Times New Roman" w:eastAsia="Times New Roman" w:hAnsi="Times New Roman" w:cs="Times New Roman"/>
          <w:color w:val="000000" w:themeColor="text1"/>
          <w:sz w:val="24"/>
          <w:szCs w:val="24"/>
          <w:lang w:val="sq-AL"/>
        </w:rPr>
        <w:t>ë</w:t>
      </w:r>
      <w:r w:rsidR="00F078BA" w:rsidRPr="00135DB6">
        <w:rPr>
          <w:rFonts w:ascii="Times New Roman" w:eastAsia="Times New Roman" w:hAnsi="Times New Roman" w:cs="Times New Roman"/>
          <w:color w:val="000000" w:themeColor="text1"/>
          <w:sz w:val="24"/>
          <w:szCs w:val="24"/>
          <w:lang w:val="sq-AL"/>
        </w:rPr>
        <w:t xml:space="preserve"> k</w:t>
      </w:r>
      <w:r w:rsidR="00C0368E" w:rsidRPr="00135DB6">
        <w:rPr>
          <w:rFonts w:ascii="Times New Roman" w:eastAsia="Times New Roman" w:hAnsi="Times New Roman" w:cs="Times New Roman"/>
          <w:color w:val="000000" w:themeColor="text1"/>
          <w:sz w:val="24"/>
          <w:szCs w:val="24"/>
          <w:lang w:val="sq-AL"/>
        </w:rPr>
        <w:t>ë</w:t>
      </w:r>
      <w:r w:rsidR="00F078BA" w:rsidRPr="00135DB6">
        <w:rPr>
          <w:rFonts w:ascii="Times New Roman" w:eastAsia="Times New Roman" w:hAnsi="Times New Roman" w:cs="Times New Roman"/>
          <w:color w:val="000000" w:themeColor="text1"/>
          <w:sz w:val="24"/>
          <w:szCs w:val="24"/>
          <w:lang w:val="sq-AL"/>
        </w:rPr>
        <w:t>shillit me shumic</w:t>
      </w:r>
      <w:r w:rsidR="00C0368E" w:rsidRPr="00135DB6">
        <w:rPr>
          <w:rFonts w:ascii="Times New Roman" w:eastAsia="Times New Roman" w:hAnsi="Times New Roman" w:cs="Times New Roman"/>
          <w:color w:val="000000" w:themeColor="text1"/>
          <w:sz w:val="24"/>
          <w:szCs w:val="24"/>
          <w:lang w:val="sq-AL"/>
        </w:rPr>
        <w:t>ë</w:t>
      </w:r>
      <w:r w:rsidR="00F078BA" w:rsidRPr="00135DB6">
        <w:rPr>
          <w:rFonts w:ascii="Times New Roman" w:eastAsia="Times New Roman" w:hAnsi="Times New Roman" w:cs="Times New Roman"/>
          <w:color w:val="000000" w:themeColor="text1"/>
          <w:sz w:val="24"/>
          <w:szCs w:val="24"/>
          <w:lang w:val="sq-AL"/>
        </w:rPr>
        <w:t xml:space="preserve"> votash</w:t>
      </w:r>
      <w:r w:rsidR="00A3599A" w:rsidRPr="00135DB6">
        <w:rPr>
          <w:rFonts w:ascii="Times New Roman" w:eastAsia="Times New Roman" w:hAnsi="Times New Roman" w:cs="Times New Roman"/>
          <w:color w:val="000000" w:themeColor="text1"/>
          <w:sz w:val="24"/>
          <w:szCs w:val="24"/>
          <w:lang w:val="sq-AL"/>
        </w:rPr>
        <w:t xml:space="preserve"> t</w:t>
      </w:r>
      <w:r w:rsidR="00C0368E" w:rsidRPr="00135DB6">
        <w:rPr>
          <w:rFonts w:ascii="Times New Roman" w:eastAsia="Times New Roman" w:hAnsi="Times New Roman" w:cs="Times New Roman"/>
          <w:color w:val="000000" w:themeColor="text1"/>
          <w:sz w:val="24"/>
          <w:szCs w:val="24"/>
          <w:lang w:val="sq-AL"/>
        </w:rPr>
        <w:t>ë</w:t>
      </w:r>
      <w:r w:rsidR="00A3599A" w:rsidRPr="00135DB6">
        <w:rPr>
          <w:rFonts w:ascii="Times New Roman" w:eastAsia="Times New Roman" w:hAnsi="Times New Roman" w:cs="Times New Roman"/>
          <w:color w:val="000000" w:themeColor="text1"/>
          <w:sz w:val="24"/>
          <w:szCs w:val="24"/>
          <w:lang w:val="sq-AL"/>
        </w:rPr>
        <w:t xml:space="preserve"> an</w:t>
      </w:r>
      <w:r w:rsidR="00C0368E" w:rsidRPr="00135DB6">
        <w:rPr>
          <w:rFonts w:ascii="Times New Roman" w:eastAsia="Times New Roman" w:hAnsi="Times New Roman" w:cs="Times New Roman"/>
          <w:color w:val="000000" w:themeColor="text1"/>
          <w:sz w:val="24"/>
          <w:szCs w:val="24"/>
          <w:lang w:val="sq-AL"/>
        </w:rPr>
        <w:t>ë</w:t>
      </w:r>
      <w:r w:rsidR="00A3599A" w:rsidRPr="00135DB6">
        <w:rPr>
          <w:rFonts w:ascii="Times New Roman" w:eastAsia="Times New Roman" w:hAnsi="Times New Roman" w:cs="Times New Roman"/>
          <w:color w:val="000000" w:themeColor="text1"/>
          <w:sz w:val="24"/>
          <w:szCs w:val="24"/>
          <w:lang w:val="sq-AL"/>
        </w:rPr>
        <w:t>tar</w:t>
      </w:r>
      <w:r w:rsidR="00C0368E" w:rsidRPr="00135DB6">
        <w:rPr>
          <w:rFonts w:ascii="Times New Roman" w:eastAsia="Times New Roman" w:hAnsi="Times New Roman" w:cs="Times New Roman"/>
          <w:color w:val="000000" w:themeColor="text1"/>
          <w:sz w:val="24"/>
          <w:szCs w:val="24"/>
          <w:lang w:val="sq-AL"/>
        </w:rPr>
        <w:t>ë</w:t>
      </w:r>
      <w:r w:rsidR="00A3599A" w:rsidRPr="00135DB6">
        <w:rPr>
          <w:rFonts w:ascii="Times New Roman" w:eastAsia="Times New Roman" w:hAnsi="Times New Roman" w:cs="Times New Roman"/>
          <w:color w:val="000000" w:themeColor="text1"/>
          <w:sz w:val="24"/>
          <w:szCs w:val="24"/>
          <w:lang w:val="sq-AL"/>
        </w:rPr>
        <w:t>ve</w:t>
      </w:r>
      <w:r w:rsidR="00F078BA" w:rsidRPr="00135DB6">
        <w:rPr>
          <w:rFonts w:ascii="Times New Roman" w:eastAsia="Times New Roman" w:hAnsi="Times New Roman" w:cs="Times New Roman"/>
          <w:color w:val="000000" w:themeColor="text1"/>
          <w:sz w:val="24"/>
          <w:szCs w:val="24"/>
          <w:lang w:val="sq-AL"/>
        </w:rPr>
        <w:t xml:space="preserve">. </w:t>
      </w:r>
      <w:r w:rsidR="005E6123" w:rsidRPr="00135DB6">
        <w:rPr>
          <w:rFonts w:ascii="Times New Roman" w:eastAsia="Times New Roman" w:hAnsi="Times New Roman" w:cs="Times New Roman"/>
          <w:color w:val="000000" w:themeColor="text1"/>
          <w:sz w:val="24"/>
          <w:szCs w:val="24"/>
          <w:lang w:val="sq-AL"/>
        </w:rPr>
        <w:t xml:space="preserve">Siç vërehet në figurën 2, rregullorja ka qenë pjesë e tre mbledhjeve konsekutive të KKSHC-së: draft rregullorja është votuar dy herë dhe dakordësia finale </w:t>
      </w:r>
      <w:r w:rsidR="00DD6C58" w:rsidRPr="00135DB6">
        <w:rPr>
          <w:rFonts w:ascii="Times New Roman" w:eastAsia="Times New Roman" w:hAnsi="Times New Roman" w:cs="Times New Roman"/>
          <w:color w:val="000000" w:themeColor="text1"/>
          <w:sz w:val="24"/>
          <w:szCs w:val="24"/>
          <w:lang w:val="sq-AL"/>
        </w:rPr>
        <w:t xml:space="preserve">midis anëtarëve </w:t>
      </w:r>
      <w:r w:rsidR="005E6123" w:rsidRPr="00135DB6">
        <w:rPr>
          <w:rFonts w:ascii="Times New Roman" w:eastAsia="Times New Roman" w:hAnsi="Times New Roman" w:cs="Times New Roman"/>
          <w:color w:val="000000" w:themeColor="text1"/>
          <w:sz w:val="24"/>
          <w:szCs w:val="24"/>
          <w:lang w:val="sq-AL"/>
        </w:rPr>
        <w:t>është arritur vetëm në takimin e</w:t>
      </w:r>
      <w:r w:rsidR="00A81AE7" w:rsidRPr="00135DB6">
        <w:rPr>
          <w:rFonts w:ascii="Times New Roman" w:eastAsia="Times New Roman" w:hAnsi="Times New Roman" w:cs="Times New Roman"/>
          <w:color w:val="000000" w:themeColor="text1"/>
          <w:sz w:val="24"/>
          <w:szCs w:val="24"/>
          <w:lang w:val="sq-AL"/>
        </w:rPr>
        <w:t xml:space="preserve"> tret</w:t>
      </w:r>
      <w:r w:rsidR="009D4109" w:rsidRPr="00135DB6">
        <w:rPr>
          <w:rFonts w:ascii="Times New Roman" w:eastAsia="Times New Roman" w:hAnsi="Times New Roman" w:cs="Times New Roman"/>
          <w:color w:val="000000" w:themeColor="text1"/>
          <w:sz w:val="24"/>
          <w:szCs w:val="24"/>
          <w:lang w:val="sq-AL"/>
        </w:rPr>
        <w:t>ë</w:t>
      </w:r>
      <w:r w:rsidR="00A81AE7" w:rsidRPr="00135DB6">
        <w:rPr>
          <w:rFonts w:ascii="Times New Roman" w:eastAsia="Times New Roman" w:hAnsi="Times New Roman" w:cs="Times New Roman"/>
          <w:color w:val="000000" w:themeColor="text1"/>
          <w:sz w:val="24"/>
          <w:szCs w:val="24"/>
          <w:lang w:val="sq-AL"/>
        </w:rPr>
        <w:t xml:space="preserve"> n</w:t>
      </w:r>
      <w:r w:rsidR="009D4109" w:rsidRPr="00135DB6">
        <w:rPr>
          <w:rFonts w:ascii="Times New Roman" w:eastAsia="Times New Roman" w:hAnsi="Times New Roman" w:cs="Times New Roman"/>
          <w:color w:val="000000" w:themeColor="text1"/>
          <w:sz w:val="24"/>
          <w:szCs w:val="24"/>
          <w:lang w:val="sq-AL"/>
        </w:rPr>
        <w:t>ë</w:t>
      </w:r>
      <w:r w:rsidR="005E6123" w:rsidRPr="00135DB6">
        <w:rPr>
          <w:rFonts w:ascii="Times New Roman" w:eastAsia="Times New Roman" w:hAnsi="Times New Roman" w:cs="Times New Roman"/>
          <w:color w:val="000000" w:themeColor="text1"/>
          <w:sz w:val="24"/>
          <w:szCs w:val="24"/>
          <w:lang w:val="sq-AL"/>
        </w:rPr>
        <w:t xml:space="preserve"> 26/12/2017</w:t>
      </w:r>
      <w:r w:rsidR="00DD6C58" w:rsidRPr="00135DB6">
        <w:rPr>
          <w:rFonts w:ascii="Times New Roman" w:eastAsia="Times New Roman" w:hAnsi="Times New Roman" w:cs="Times New Roman"/>
          <w:color w:val="000000" w:themeColor="text1"/>
          <w:sz w:val="24"/>
          <w:szCs w:val="24"/>
          <w:lang w:val="sq-AL"/>
        </w:rPr>
        <w:t xml:space="preserve">, </w:t>
      </w:r>
      <w:r w:rsidR="00514B3D" w:rsidRPr="00135DB6">
        <w:rPr>
          <w:rFonts w:ascii="Times New Roman" w:eastAsia="Times New Roman" w:hAnsi="Times New Roman" w:cs="Times New Roman"/>
          <w:color w:val="000000" w:themeColor="text1"/>
          <w:sz w:val="24"/>
          <w:szCs w:val="24"/>
          <w:lang w:val="sq-AL"/>
        </w:rPr>
        <w:t>ç</w:t>
      </w:r>
      <w:r w:rsidR="00DD6C58" w:rsidRPr="00135DB6">
        <w:rPr>
          <w:rFonts w:ascii="Times New Roman" w:eastAsia="Times New Roman" w:hAnsi="Times New Roman" w:cs="Times New Roman"/>
          <w:color w:val="000000" w:themeColor="text1"/>
          <w:sz w:val="24"/>
          <w:szCs w:val="24"/>
          <w:lang w:val="sq-AL"/>
        </w:rPr>
        <w:t xml:space="preserve">ka ka shtuar më tej vonesat në themelimin e këshillit. </w:t>
      </w:r>
      <w:r w:rsidR="00B8263A" w:rsidRPr="00135DB6">
        <w:rPr>
          <w:rFonts w:ascii="Times New Roman" w:eastAsia="Times New Roman" w:hAnsi="Times New Roman" w:cs="Times New Roman"/>
          <w:color w:val="000000" w:themeColor="text1"/>
          <w:sz w:val="24"/>
          <w:szCs w:val="24"/>
          <w:lang w:val="sq-AL"/>
        </w:rPr>
        <w:t>Problematik</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n e munges</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s s</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 xml:space="preserve"> rregullores e kan</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 xml:space="preserve"> ngritur disa her</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 xml:space="preserve"> an</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tar</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t nga radhet e OSHC-ve edhe n</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 xml:space="preserve"> takimet me pal</w:t>
      </w:r>
      <w:r w:rsidR="004208A5" w:rsidRPr="00135DB6">
        <w:rPr>
          <w:rFonts w:ascii="Times New Roman" w:eastAsia="Times New Roman" w:hAnsi="Times New Roman" w:cs="Times New Roman"/>
          <w:color w:val="000000" w:themeColor="text1"/>
          <w:sz w:val="24"/>
          <w:szCs w:val="24"/>
          <w:lang w:val="sq-AL"/>
        </w:rPr>
        <w:t>ë</w:t>
      </w:r>
      <w:r w:rsidR="00B8263A" w:rsidRPr="00135DB6">
        <w:rPr>
          <w:rFonts w:ascii="Times New Roman" w:eastAsia="Times New Roman" w:hAnsi="Times New Roman" w:cs="Times New Roman"/>
          <w:color w:val="000000" w:themeColor="text1"/>
          <w:sz w:val="24"/>
          <w:szCs w:val="24"/>
          <w:lang w:val="sq-AL"/>
        </w:rPr>
        <w:t xml:space="preserve">t e treta, si me </w:t>
      </w:r>
      <w:hyperlink r:id="rId31" w:history="1">
        <w:r w:rsidR="00B8263A" w:rsidRPr="00135DB6">
          <w:rPr>
            <w:rStyle w:val="Hyperlink"/>
            <w:rFonts w:ascii="Times New Roman" w:eastAsia="Times New Roman" w:hAnsi="Times New Roman" w:cs="Times New Roman"/>
            <w:sz w:val="24"/>
            <w:szCs w:val="24"/>
            <w:lang w:val="sq-AL"/>
          </w:rPr>
          <w:t>p</w:t>
        </w:r>
        <w:r w:rsidR="004208A5" w:rsidRPr="00135DB6">
          <w:rPr>
            <w:rStyle w:val="Hyperlink"/>
            <w:rFonts w:ascii="Times New Roman" w:eastAsia="Times New Roman" w:hAnsi="Times New Roman" w:cs="Times New Roman"/>
            <w:sz w:val="24"/>
            <w:szCs w:val="24"/>
            <w:lang w:val="sq-AL"/>
          </w:rPr>
          <w:t>ë</w:t>
        </w:r>
        <w:r w:rsidR="00B8263A" w:rsidRPr="00135DB6">
          <w:rPr>
            <w:rStyle w:val="Hyperlink"/>
            <w:rFonts w:ascii="Times New Roman" w:eastAsia="Times New Roman" w:hAnsi="Times New Roman" w:cs="Times New Roman"/>
            <w:sz w:val="24"/>
            <w:szCs w:val="24"/>
            <w:lang w:val="sq-AL"/>
          </w:rPr>
          <w:t>rfaq</w:t>
        </w:r>
        <w:r w:rsidR="004208A5" w:rsidRPr="00135DB6">
          <w:rPr>
            <w:rStyle w:val="Hyperlink"/>
            <w:rFonts w:ascii="Times New Roman" w:eastAsia="Times New Roman" w:hAnsi="Times New Roman" w:cs="Times New Roman"/>
            <w:sz w:val="24"/>
            <w:szCs w:val="24"/>
            <w:lang w:val="sq-AL"/>
          </w:rPr>
          <w:t>ë</w:t>
        </w:r>
        <w:r w:rsidR="00B8263A" w:rsidRPr="00135DB6">
          <w:rPr>
            <w:rStyle w:val="Hyperlink"/>
            <w:rFonts w:ascii="Times New Roman" w:eastAsia="Times New Roman" w:hAnsi="Times New Roman" w:cs="Times New Roman"/>
            <w:sz w:val="24"/>
            <w:szCs w:val="24"/>
            <w:lang w:val="sq-AL"/>
          </w:rPr>
          <w:t>suesit nga Kryeministria apo nga Delegacioni i BE-s</w:t>
        </w:r>
        <w:r w:rsidR="004208A5" w:rsidRPr="00135DB6">
          <w:rPr>
            <w:rStyle w:val="Hyperlink"/>
            <w:rFonts w:ascii="Times New Roman" w:eastAsia="Times New Roman" w:hAnsi="Times New Roman" w:cs="Times New Roman"/>
            <w:sz w:val="24"/>
            <w:szCs w:val="24"/>
            <w:lang w:val="sq-AL"/>
          </w:rPr>
          <w:t>ë</w:t>
        </w:r>
      </w:hyperlink>
      <w:r w:rsidR="008A5927" w:rsidRPr="00135DB6">
        <w:rPr>
          <w:rFonts w:ascii="Times New Roman" w:eastAsia="Times New Roman" w:hAnsi="Times New Roman" w:cs="Times New Roman"/>
          <w:color w:val="000000" w:themeColor="text1"/>
          <w:sz w:val="24"/>
          <w:szCs w:val="24"/>
          <w:lang w:val="sq-AL"/>
        </w:rPr>
        <w:t>, ndërkohë që kuadri ligjor aktual nuk ofron asnjë alternativë apo masë paraprake për zgjidhjen e këtij ngërçi.</w:t>
      </w:r>
    </w:p>
    <w:p w14:paraId="7072AC45" w14:textId="0C9773E3" w:rsidR="00F308E4" w:rsidRPr="00135DB6" w:rsidRDefault="00F308E4" w:rsidP="00DD73F4">
      <w:pPr>
        <w:spacing w:after="0" w:line="240" w:lineRule="auto"/>
        <w:rPr>
          <w:rFonts w:ascii="Times New Roman" w:eastAsia="Times New Roman" w:hAnsi="Times New Roman" w:cs="Times New Roman"/>
          <w:sz w:val="24"/>
          <w:lang w:val="sq-AL"/>
        </w:rPr>
      </w:pPr>
      <w:r w:rsidRPr="00135DB6">
        <w:rPr>
          <w:rFonts w:ascii="Times New Roman" w:eastAsia="Times New Roman" w:hAnsi="Times New Roman" w:cs="Times New Roman"/>
          <w:b/>
          <w:sz w:val="24"/>
          <w:lang w:val="sq-AL"/>
        </w:rPr>
        <w:t>Figura 2</w:t>
      </w:r>
      <w:r w:rsidRPr="00135DB6">
        <w:rPr>
          <w:rFonts w:ascii="Times New Roman" w:eastAsia="Times New Roman" w:hAnsi="Times New Roman" w:cs="Times New Roman"/>
          <w:sz w:val="24"/>
          <w:lang w:val="sq-AL"/>
        </w:rPr>
        <w:t>: Pikat kryesore të diskutuara gjatë takimeve të KKSHC-së</w:t>
      </w:r>
      <w:r w:rsidR="00A81AE7" w:rsidRPr="00135DB6">
        <w:rPr>
          <w:rStyle w:val="FootnoteReference"/>
          <w:rFonts w:ascii="Times New Roman" w:eastAsia="Times New Roman" w:hAnsi="Times New Roman" w:cs="Times New Roman"/>
          <w:sz w:val="24"/>
          <w:lang w:val="sq-AL"/>
        </w:rPr>
        <w:footnoteReference w:id="2"/>
      </w:r>
    </w:p>
    <w:p w14:paraId="7A47C3E8" w14:textId="77777777" w:rsidR="00F308E4" w:rsidRPr="00135DB6" w:rsidRDefault="00F308E4" w:rsidP="00DD73F4">
      <w:pPr>
        <w:spacing w:after="0" w:line="240" w:lineRule="auto"/>
        <w:rPr>
          <w:rFonts w:ascii="Times New Roman" w:eastAsia="Times New Roman" w:hAnsi="Times New Roman" w:cs="Times New Roman"/>
          <w:sz w:val="24"/>
          <w:lang w:val="sq-AL"/>
        </w:rPr>
      </w:pPr>
      <w:r w:rsidRPr="00135DB6">
        <w:rPr>
          <w:rFonts w:ascii="Times New Roman" w:eastAsia="Times New Roman" w:hAnsi="Times New Roman" w:cs="Times New Roman"/>
          <w:noProof/>
          <w:sz w:val="24"/>
          <w:lang w:eastAsia="en-GB"/>
        </w:rPr>
        <w:drawing>
          <wp:inline distT="0" distB="0" distL="0" distR="0" wp14:anchorId="0A515349" wp14:editId="51B4C035">
            <wp:extent cx="5343525" cy="3381375"/>
            <wp:effectExtent l="57150" t="19050" r="47625" b="2857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2E338A67" w14:textId="77777777" w:rsidR="00F308E4" w:rsidRPr="00135DB6" w:rsidRDefault="00F308E4" w:rsidP="009D4109">
      <w:pPr>
        <w:spacing w:line="240" w:lineRule="auto"/>
        <w:jc w:val="both"/>
        <w:rPr>
          <w:rFonts w:ascii="Times New Roman" w:eastAsia="Times New Roman" w:hAnsi="Times New Roman" w:cs="Times New Roman"/>
          <w:lang w:val="sq-AL"/>
        </w:rPr>
      </w:pPr>
      <w:r w:rsidRPr="00135DB6">
        <w:rPr>
          <w:rFonts w:ascii="Times New Roman" w:eastAsia="Times New Roman" w:hAnsi="Times New Roman" w:cs="Times New Roman"/>
          <w:i/>
          <w:lang w:val="sq-AL"/>
        </w:rPr>
        <w:t>Burimi</w:t>
      </w:r>
      <w:r w:rsidRPr="00135DB6">
        <w:rPr>
          <w:rFonts w:ascii="Times New Roman" w:eastAsia="Times New Roman" w:hAnsi="Times New Roman" w:cs="Times New Roman"/>
          <w:lang w:val="sq-AL"/>
        </w:rPr>
        <w:t>: Përpunim i autorit.</w:t>
      </w:r>
    </w:p>
    <w:p w14:paraId="4044C0AA" w14:textId="1A5ED62C" w:rsidR="00E800E1" w:rsidRPr="00135DB6" w:rsidRDefault="005E6123" w:rsidP="00F26353">
      <w:pPr>
        <w:pStyle w:val="ListParagraph"/>
        <w:spacing w:line="240" w:lineRule="auto"/>
        <w:ind w:left="0"/>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N</w:t>
      </w:r>
      <w:r w:rsidR="00514B3D" w:rsidRPr="00135DB6">
        <w:rPr>
          <w:rFonts w:ascii="Times New Roman" w:eastAsia="Times New Roman" w:hAnsi="Times New Roman" w:cs="Times New Roman"/>
          <w:color w:val="000000" w:themeColor="text1"/>
          <w:sz w:val="24"/>
          <w:szCs w:val="24"/>
          <w:lang w:val="sq-AL"/>
        </w:rPr>
        <w:t>d</w:t>
      </w:r>
      <w:r w:rsidR="0073076B" w:rsidRPr="00135DB6">
        <w:rPr>
          <w:rFonts w:ascii="Times New Roman" w:eastAsia="Times New Roman" w:hAnsi="Times New Roman" w:cs="Times New Roman"/>
          <w:color w:val="000000" w:themeColor="text1"/>
          <w:sz w:val="24"/>
          <w:szCs w:val="24"/>
          <w:lang w:val="sq-AL"/>
        </w:rPr>
        <w:t>ë</w:t>
      </w:r>
      <w:r w:rsidR="00514B3D" w:rsidRPr="00135DB6">
        <w:rPr>
          <w:rFonts w:ascii="Times New Roman" w:eastAsia="Times New Roman" w:hAnsi="Times New Roman" w:cs="Times New Roman"/>
          <w:color w:val="000000" w:themeColor="text1"/>
          <w:sz w:val="24"/>
          <w:szCs w:val="24"/>
          <w:lang w:val="sq-AL"/>
        </w:rPr>
        <w:t>rkoh</w:t>
      </w:r>
      <w:r w:rsidR="0073076B" w:rsidRPr="00135DB6">
        <w:rPr>
          <w:rFonts w:ascii="Times New Roman" w:eastAsia="Times New Roman" w:hAnsi="Times New Roman" w:cs="Times New Roman"/>
          <w:color w:val="000000" w:themeColor="text1"/>
          <w:sz w:val="24"/>
          <w:szCs w:val="24"/>
          <w:lang w:val="sq-AL"/>
        </w:rPr>
        <w:t>ë</w:t>
      </w:r>
      <w:r w:rsidR="00514B3D" w:rsidRPr="00135DB6">
        <w:rPr>
          <w:rFonts w:ascii="Times New Roman" w:eastAsia="Times New Roman" w:hAnsi="Times New Roman" w:cs="Times New Roman"/>
          <w:color w:val="000000" w:themeColor="text1"/>
          <w:sz w:val="24"/>
          <w:szCs w:val="24"/>
          <w:lang w:val="sq-AL"/>
        </w:rPr>
        <w:t xml:space="preserve"> n</w:t>
      </w:r>
      <w:r w:rsidRPr="00135DB6">
        <w:rPr>
          <w:rFonts w:ascii="Times New Roman" w:eastAsia="Times New Roman" w:hAnsi="Times New Roman" w:cs="Times New Roman"/>
          <w:color w:val="000000" w:themeColor="text1"/>
          <w:sz w:val="24"/>
          <w:szCs w:val="24"/>
          <w:lang w:val="sq-AL"/>
        </w:rPr>
        <w:t>ë parim</w:t>
      </w:r>
      <w:r w:rsidRPr="00135DB6">
        <w:rPr>
          <w:rFonts w:ascii="Times New Roman" w:eastAsia="Times New Roman" w:hAnsi="Times New Roman" w:cs="Times New Roman"/>
          <w:b/>
          <w:color w:val="000000" w:themeColor="text1"/>
          <w:sz w:val="24"/>
          <w:szCs w:val="24"/>
          <w:lang w:val="sq-AL"/>
        </w:rPr>
        <w:t xml:space="preserve"> </w:t>
      </w:r>
      <w:r w:rsidRPr="00135DB6">
        <w:rPr>
          <w:rFonts w:ascii="Times New Roman" w:eastAsia="Times New Roman" w:hAnsi="Times New Roman" w:cs="Times New Roman"/>
          <w:color w:val="000000" w:themeColor="text1"/>
          <w:sz w:val="24"/>
          <w:szCs w:val="24"/>
          <w:lang w:val="sq-AL"/>
        </w:rPr>
        <w:t>m</w:t>
      </w:r>
      <w:r w:rsidR="008D149D" w:rsidRPr="00135DB6">
        <w:rPr>
          <w:rFonts w:ascii="Times New Roman" w:eastAsia="Times New Roman" w:hAnsi="Times New Roman" w:cs="Times New Roman"/>
          <w:color w:val="000000" w:themeColor="text1"/>
          <w:sz w:val="24"/>
          <w:szCs w:val="24"/>
          <w:lang w:val="sq-AL"/>
        </w:rPr>
        <w:t xml:space="preserve">andatet </w:t>
      </w:r>
      <w:r w:rsidR="00E4381D" w:rsidRPr="00135DB6">
        <w:rPr>
          <w:rFonts w:ascii="Times New Roman" w:eastAsia="Times New Roman" w:hAnsi="Times New Roman" w:cs="Times New Roman"/>
          <w:color w:val="000000" w:themeColor="text1"/>
          <w:sz w:val="24"/>
          <w:szCs w:val="24"/>
          <w:lang w:val="sq-AL"/>
        </w:rPr>
        <w:t>e</w:t>
      </w:r>
      <w:r w:rsidR="008D149D" w:rsidRPr="00135DB6">
        <w:rPr>
          <w:rFonts w:ascii="Times New Roman" w:eastAsia="Times New Roman" w:hAnsi="Times New Roman" w:cs="Times New Roman"/>
          <w:color w:val="000000" w:themeColor="text1"/>
          <w:sz w:val="24"/>
          <w:szCs w:val="24"/>
          <w:lang w:val="sq-AL"/>
        </w:rPr>
        <w:t xml:space="preserve"> an</w:t>
      </w:r>
      <w:r w:rsidR="00406A47" w:rsidRPr="00135DB6">
        <w:rPr>
          <w:rFonts w:ascii="Times New Roman" w:eastAsia="Times New Roman" w:hAnsi="Times New Roman" w:cs="Times New Roman"/>
          <w:color w:val="000000" w:themeColor="text1"/>
          <w:sz w:val="24"/>
          <w:szCs w:val="24"/>
          <w:lang w:val="sq-AL"/>
        </w:rPr>
        <w:t>ë</w:t>
      </w:r>
      <w:r w:rsidR="008D149D" w:rsidRPr="00135DB6">
        <w:rPr>
          <w:rFonts w:ascii="Times New Roman" w:eastAsia="Times New Roman" w:hAnsi="Times New Roman" w:cs="Times New Roman"/>
          <w:color w:val="000000" w:themeColor="text1"/>
          <w:sz w:val="24"/>
          <w:szCs w:val="24"/>
          <w:lang w:val="sq-AL"/>
        </w:rPr>
        <w:t>tar</w:t>
      </w:r>
      <w:r w:rsidR="00406A47" w:rsidRPr="00135DB6">
        <w:rPr>
          <w:rFonts w:ascii="Times New Roman" w:eastAsia="Times New Roman" w:hAnsi="Times New Roman" w:cs="Times New Roman"/>
          <w:color w:val="000000" w:themeColor="text1"/>
          <w:sz w:val="24"/>
          <w:szCs w:val="24"/>
          <w:lang w:val="sq-AL"/>
        </w:rPr>
        <w:t>ë</w:t>
      </w:r>
      <w:r w:rsidR="008D149D" w:rsidRPr="00135DB6">
        <w:rPr>
          <w:rFonts w:ascii="Times New Roman" w:eastAsia="Times New Roman" w:hAnsi="Times New Roman" w:cs="Times New Roman"/>
          <w:color w:val="000000" w:themeColor="text1"/>
          <w:sz w:val="24"/>
          <w:szCs w:val="24"/>
          <w:lang w:val="sq-AL"/>
        </w:rPr>
        <w:t>ve t</w:t>
      </w:r>
      <w:r w:rsidR="00406A47" w:rsidRPr="00135DB6">
        <w:rPr>
          <w:rFonts w:ascii="Times New Roman" w:eastAsia="Times New Roman" w:hAnsi="Times New Roman" w:cs="Times New Roman"/>
          <w:color w:val="000000" w:themeColor="text1"/>
          <w:sz w:val="24"/>
          <w:szCs w:val="24"/>
          <w:lang w:val="sq-AL"/>
        </w:rPr>
        <w:t>ë</w:t>
      </w:r>
      <w:r w:rsidR="008D149D" w:rsidRPr="00135DB6">
        <w:rPr>
          <w:rFonts w:ascii="Times New Roman" w:eastAsia="Times New Roman" w:hAnsi="Times New Roman" w:cs="Times New Roman"/>
          <w:color w:val="000000" w:themeColor="text1"/>
          <w:sz w:val="24"/>
          <w:szCs w:val="24"/>
          <w:lang w:val="sq-AL"/>
        </w:rPr>
        <w:t xml:space="preserve"> p</w:t>
      </w:r>
      <w:r w:rsidR="00406A47" w:rsidRPr="00135DB6">
        <w:rPr>
          <w:rFonts w:ascii="Times New Roman" w:eastAsia="Times New Roman" w:hAnsi="Times New Roman" w:cs="Times New Roman"/>
          <w:color w:val="000000" w:themeColor="text1"/>
          <w:sz w:val="24"/>
          <w:szCs w:val="24"/>
          <w:lang w:val="sq-AL"/>
        </w:rPr>
        <w:t>ë</w:t>
      </w:r>
      <w:r w:rsidR="008D149D" w:rsidRPr="00135DB6">
        <w:rPr>
          <w:rFonts w:ascii="Times New Roman" w:eastAsia="Times New Roman" w:hAnsi="Times New Roman" w:cs="Times New Roman"/>
          <w:color w:val="000000" w:themeColor="text1"/>
          <w:sz w:val="24"/>
          <w:szCs w:val="24"/>
          <w:lang w:val="sq-AL"/>
        </w:rPr>
        <w:t>rzgjedhur nga OSHC-t</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 xml:space="preserve"> jan</w:t>
      </w:r>
      <w:r w:rsidR="00406A47"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mandate</w:t>
      </w:r>
      <w:r w:rsidR="00E4381D" w:rsidRPr="00135DB6">
        <w:rPr>
          <w:rFonts w:ascii="Times New Roman" w:eastAsia="Times New Roman" w:hAnsi="Times New Roman" w:cs="Times New Roman"/>
          <w:color w:val="000000" w:themeColor="text1"/>
          <w:sz w:val="24"/>
          <w:szCs w:val="24"/>
          <w:lang w:val="sq-AL"/>
        </w:rPr>
        <w:t xml:space="preserve"> personal</w:t>
      </w:r>
      <w:r w:rsidRPr="00135DB6">
        <w:rPr>
          <w:rFonts w:ascii="Times New Roman" w:eastAsia="Times New Roman" w:hAnsi="Times New Roman" w:cs="Times New Roman"/>
          <w:color w:val="000000" w:themeColor="text1"/>
          <w:sz w:val="24"/>
          <w:szCs w:val="24"/>
          <w:lang w:val="sq-AL"/>
        </w:rPr>
        <w:t>e dhe jo të organiza</w:t>
      </w:r>
      <w:r w:rsidR="00514B3D" w:rsidRPr="00135DB6">
        <w:rPr>
          <w:rFonts w:ascii="Times New Roman" w:eastAsia="Times New Roman" w:hAnsi="Times New Roman" w:cs="Times New Roman"/>
          <w:color w:val="000000" w:themeColor="text1"/>
          <w:sz w:val="24"/>
          <w:szCs w:val="24"/>
          <w:lang w:val="sq-AL"/>
        </w:rPr>
        <w:t>t</w:t>
      </w:r>
      <w:r w:rsidRPr="00135DB6">
        <w:rPr>
          <w:rFonts w:ascii="Times New Roman" w:eastAsia="Times New Roman" w:hAnsi="Times New Roman" w:cs="Times New Roman"/>
          <w:color w:val="000000" w:themeColor="text1"/>
          <w:sz w:val="24"/>
          <w:szCs w:val="24"/>
          <w:lang w:val="sq-AL"/>
        </w:rPr>
        <w:t>ës që ka mbështetur kandidimin e këtij anëtari</w:t>
      </w:r>
      <w:r w:rsidR="008D149D" w:rsidRPr="00135DB6">
        <w:rPr>
          <w:rFonts w:ascii="Times New Roman" w:eastAsia="Times New Roman" w:hAnsi="Times New Roman" w:cs="Times New Roman"/>
          <w:color w:val="000000" w:themeColor="text1"/>
          <w:sz w:val="24"/>
          <w:szCs w:val="24"/>
          <w:lang w:val="sq-AL"/>
        </w:rPr>
        <w:t>. Ata jan</w:t>
      </w:r>
      <w:r w:rsidR="00406A47" w:rsidRPr="00135DB6">
        <w:rPr>
          <w:rFonts w:ascii="Times New Roman" w:eastAsia="Times New Roman" w:hAnsi="Times New Roman" w:cs="Times New Roman"/>
          <w:color w:val="000000" w:themeColor="text1"/>
          <w:sz w:val="24"/>
          <w:szCs w:val="24"/>
          <w:lang w:val="sq-AL"/>
        </w:rPr>
        <w:t>ë</w:t>
      </w:r>
      <w:r w:rsidR="008D149D" w:rsidRPr="00135DB6">
        <w:rPr>
          <w:rFonts w:ascii="Times New Roman" w:eastAsia="Times New Roman" w:hAnsi="Times New Roman" w:cs="Times New Roman"/>
          <w:color w:val="000000" w:themeColor="text1"/>
          <w:sz w:val="24"/>
          <w:szCs w:val="24"/>
          <w:lang w:val="sq-AL"/>
        </w:rPr>
        <w:t xml:space="preserve"> </w:t>
      </w:r>
      <w:r w:rsidR="00E4381D" w:rsidRPr="00135DB6">
        <w:rPr>
          <w:rFonts w:ascii="Times New Roman" w:eastAsia="Times New Roman" w:hAnsi="Times New Roman" w:cs="Times New Roman"/>
          <w:color w:val="000000" w:themeColor="text1"/>
          <w:sz w:val="24"/>
          <w:szCs w:val="24"/>
          <w:lang w:val="sq-AL"/>
        </w:rPr>
        <w:t>mb</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shtetur gjat</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 xml:space="preserve"> procesit t</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 xml:space="preserve"> p</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rzgjedhjes nga OJF-t</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 xml:space="preserve"> dhe e ushtrojn</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 xml:space="preserve"> mandatin pran</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 xml:space="preserve"> KKSHC-s</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 xml:space="preserve"> p</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r aq koh</w:t>
      </w:r>
      <w:r w:rsidR="00406A47" w:rsidRPr="00135DB6">
        <w:rPr>
          <w:rFonts w:ascii="Times New Roman" w:eastAsia="Times New Roman" w:hAnsi="Times New Roman" w:cs="Times New Roman"/>
          <w:color w:val="000000" w:themeColor="text1"/>
          <w:sz w:val="24"/>
          <w:szCs w:val="24"/>
          <w:lang w:val="sq-AL"/>
        </w:rPr>
        <w:t>ë</w:t>
      </w:r>
      <w:r w:rsidR="00E4381D" w:rsidRPr="00135DB6">
        <w:rPr>
          <w:rFonts w:ascii="Times New Roman" w:eastAsia="Times New Roman" w:hAnsi="Times New Roman" w:cs="Times New Roman"/>
          <w:color w:val="000000" w:themeColor="text1"/>
          <w:sz w:val="24"/>
          <w:szCs w:val="24"/>
          <w:lang w:val="sq-AL"/>
        </w:rPr>
        <w:t xml:space="preserve"> sa nuk krijohen kushte të papajtueshmërisë apo të konfliktit të interesit. </w:t>
      </w:r>
      <w:r w:rsidR="00E800E1" w:rsidRPr="00135DB6">
        <w:rPr>
          <w:rFonts w:ascii="Times New Roman" w:eastAsia="Times New Roman" w:hAnsi="Times New Roman" w:cs="Times New Roman"/>
          <w:color w:val="000000" w:themeColor="text1"/>
          <w:sz w:val="24"/>
          <w:szCs w:val="24"/>
          <w:lang w:val="sq-AL"/>
        </w:rPr>
        <w:t>Deri m</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tani jan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z</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vend</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suar dy an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tar</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p</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rfaq</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sues 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OSHC-ve 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KKSHC, 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cil</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t jan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larguar 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m</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nyr</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vullnetare. 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nj</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rin rast rezulton 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procesverbal largimi dhe z</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vend</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simi i an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tarit,</w:t>
      </w:r>
      <w:r w:rsidR="00627915" w:rsidRPr="00135DB6">
        <w:rPr>
          <w:rStyle w:val="FootnoteReference"/>
          <w:rFonts w:ascii="Times New Roman" w:eastAsia="Times New Roman" w:hAnsi="Times New Roman" w:cs="Times New Roman"/>
          <w:color w:val="000000" w:themeColor="text1"/>
          <w:sz w:val="24"/>
          <w:szCs w:val="24"/>
          <w:lang w:val="sq-AL"/>
        </w:rPr>
        <w:footnoteReference w:id="3"/>
      </w:r>
      <w:r w:rsidR="00E800E1" w:rsidRPr="00135DB6">
        <w:rPr>
          <w:rFonts w:ascii="Times New Roman" w:eastAsia="Times New Roman" w:hAnsi="Times New Roman" w:cs="Times New Roman"/>
          <w:color w:val="000000" w:themeColor="text1"/>
          <w:sz w:val="24"/>
          <w:szCs w:val="24"/>
          <w:lang w:val="sq-AL"/>
        </w:rPr>
        <w:t xml:space="preserve"> nd</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rkoh</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rastin tjet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r nuk rezulton </w:t>
      </w:r>
      <w:r w:rsidR="004F721F" w:rsidRPr="00135DB6">
        <w:rPr>
          <w:rFonts w:ascii="Times New Roman" w:eastAsia="Times New Roman" w:hAnsi="Times New Roman" w:cs="Times New Roman"/>
          <w:color w:val="000000" w:themeColor="text1"/>
          <w:sz w:val="24"/>
          <w:szCs w:val="24"/>
          <w:lang w:val="sq-AL"/>
        </w:rPr>
        <w:t>ndonjë dokumentim</w:t>
      </w:r>
      <w:r w:rsidR="00E800E1" w:rsidRPr="00135DB6">
        <w:rPr>
          <w:rFonts w:ascii="Times New Roman" w:eastAsia="Times New Roman" w:hAnsi="Times New Roman" w:cs="Times New Roman"/>
          <w:color w:val="000000" w:themeColor="text1"/>
          <w:sz w:val="24"/>
          <w:szCs w:val="24"/>
          <w:lang w:val="sq-AL"/>
        </w:rPr>
        <w:t xml:space="preserve"> me shkrim 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faqen e internetit 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k</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shillit. Z</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vend</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simi i tyre </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sht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b</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r</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me dy kandidat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t m</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votuar t</w:t>
      </w:r>
      <w:r w:rsidR="00627915" w:rsidRPr="00135DB6">
        <w:rPr>
          <w:rFonts w:ascii="Times New Roman" w:eastAsia="Times New Roman" w:hAnsi="Times New Roman" w:cs="Times New Roman"/>
          <w:color w:val="000000" w:themeColor="text1"/>
          <w:sz w:val="24"/>
          <w:szCs w:val="24"/>
          <w:lang w:val="sq-AL"/>
        </w:rPr>
        <w:t>ë cilët gjendëshin në pozicionet pasuese</w:t>
      </w:r>
      <w:r w:rsidR="00E800E1" w:rsidRPr="00135DB6">
        <w:rPr>
          <w:rFonts w:ascii="Times New Roman" w:eastAsia="Times New Roman" w:hAnsi="Times New Roman" w:cs="Times New Roman"/>
          <w:color w:val="000000" w:themeColor="text1"/>
          <w:sz w:val="24"/>
          <w:szCs w:val="24"/>
          <w:lang w:val="sq-AL"/>
        </w:rPr>
        <w:t xml:space="preserve"> 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list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s finale t</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publikuar n</w:t>
      </w:r>
      <w:r w:rsidR="00627915" w:rsidRPr="00135DB6">
        <w:rPr>
          <w:rFonts w:ascii="Times New Roman" w:eastAsia="Times New Roman" w:hAnsi="Times New Roman" w:cs="Times New Roman"/>
          <w:color w:val="000000" w:themeColor="text1"/>
          <w:sz w:val="24"/>
          <w:szCs w:val="24"/>
          <w:lang w:val="sq-AL"/>
        </w:rPr>
        <w:t>ë</w:t>
      </w:r>
      <w:r w:rsidR="00E800E1" w:rsidRPr="00135DB6">
        <w:rPr>
          <w:rFonts w:ascii="Times New Roman" w:eastAsia="Times New Roman" w:hAnsi="Times New Roman" w:cs="Times New Roman"/>
          <w:color w:val="000000" w:themeColor="text1"/>
          <w:sz w:val="24"/>
          <w:szCs w:val="24"/>
          <w:lang w:val="sq-AL"/>
        </w:rPr>
        <w:t xml:space="preserve"> 13/06/2016. </w:t>
      </w:r>
    </w:p>
    <w:p w14:paraId="137381B7" w14:textId="30ADD29C" w:rsidR="00BF3404" w:rsidRPr="00135DB6" w:rsidRDefault="00514B3D" w:rsidP="00F26353">
      <w:pPr>
        <w:pStyle w:val="ListParagraph"/>
        <w:spacing w:line="240" w:lineRule="auto"/>
        <w:ind w:left="0"/>
        <w:jc w:val="both"/>
        <w:rPr>
          <w:rFonts w:ascii="Times New Roman" w:hAnsi="Times New Roman" w:cs="Times New Roman"/>
          <w:sz w:val="24"/>
          <w:szCs w:val="24"/>
          <w:lang w:val="sq-AL"/>
        </w:rPr>
      </w:pPr>
      <w:r w:rsidRPr="00135DB6">
        <w:rPr>
          <w:rFonts w:ascii="Times New Roman" w:eastAsia="Times New Roman" w:hAnsi="Times New Roman" w:cs="Times New Roman"/>
          <w:color w:val="000000" w:themeColor="text1"/>
          <w:sz w:val="24"/>
          <w:szCs w:val="24"/>
          <w:lang w:val="sq-AL"/>
        </w:rPr>
        <w:t>P</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rball</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rkes</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 specifike t</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ngritur nga an</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tar</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rfaq</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sues t</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OSHC-ve n</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mbledhjen t</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KKSHC-s</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mbi </w:t>
      </w:r>
      <w:r w:rsidR="008A5927" w:rsidRPr="00135DB6">
        <w:rPr>
          <w:rFonts w:ascii="Times New Roman" w:eastAsia="Times New Roman" w:hAnsi="Times New Roman" w:cs="Times New Roman"/>
          <w:color w:val="000000" w:themeColor="text1"/>
          <w:sz w:val="24"/>
          <w:szCs w:val="24"/>
          <w:lang w:val="sq-AL"/>
        </w:rPr>
        <w:t>nevojën për</w:t>
      </w:r>
      <w:r w:rsidRPr="00135DB6">
        <w:rPr>
          <w:rFonts w:ascii="Times New Roman" w:eastAsia="Times New Roman" w:hAnsi="Times New Roman" w:cs="Times New Roman"/>
          <w:color w:val="000000" w:themeColor="text1"/>
          <w:sz w:val="24"/>
          <w:szCs w:val="24"/>
          <w:lang w:val="sq-AL"/>
        </w:rPr>
        <w:t xml:space="preserve"> </w:t>
      </w:r>
      <w:r w:rsidR="008A5927" w:rsidRPr="00135DB6">
        <w:rPr>
          <w:rFonts w:ascii="Times New Roman" w:eastAsia="Times New Roman" w:hAnsi="Times New Roman" w:cs="Times New Roman"/>
          <w:color w:val="000000" w:themeColor="text1"/>
          <w:sz w:val="24"/>
          <w:szCs w:val="24"/>
          <w:lang w:val="sq-AL"/>
        </w:rPr>
        <w:t>procedim</w:t>
      </w:r>
      <w:r w:rsidRPr="00135DB6">
        <w:rPr>
          <w:rFonts w:ascii="Times New Roman" w:eastAsia="Times New Roman" w:hAnsi="Times New Roman" w:cs="Times New Roman"/>
          <w:color w:val="000000" w:themeColor="text1"/>
          <w:sz w:val="24"/>
          <w:szCs w:val="24"/>
          <w:lang w:val="sq-AL"/>
        </w:rPr>
        <w:t xml:space="preserve"> p</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ndarjen e mandateve, p</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rgjigjja e marr</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sht</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q</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hyperlink r:id="rId37" w:history="1">
        <w:r w:rsidRPr="00135DB6">
          <w:rPr>
            <w:rStyle w:val="Hyperlink"/>
            <w:rFonts w:ascii="Times New Roman" w:eastAsia="Times New Roman" w:hAnsi="Times New Roman" w:cs="Times New Roman"/>
            <w:sz w:val="24"/>
            <w:szCs w:val="24"/>
            <w:lang w:val="sq-AL"/>
          </w:rPr>
          <w:t xml:space="preserve">procesi </w:t>
        </w:r>
        <w:r w:rsidR="0073076B"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sht</w:t>
        </w:r>
        <w:r w:rsidR="0073076B"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 xml:space="preserve"> shum</w:t>
        </w:r>
        <w:r w:rsidR="0073076B"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 xml:space="preserve"> i qart</w:t>
        </w:r>
        <w:r w:rsidR="0073076B"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 xml:space="preserve"> n</w:t>
        </w:r>
        <w:r w:rsidR="0073076B"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 xml:space="preserve"> nenin n</w:t>
        </w:r>
        <w:r w:rsidR="0073076B"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 xml:space="preserve"> fundit t</w:t>
        </w:r>
        <w:r w:rsidR="0073076B" w:rsidRPr="00135DB6">
          <w:rPr>
            <w:rStyle w:val="Hyperlink"/>
            <w:rFonts w:ascii="Times New Roman" w:eastAsia="Times New Roman" w:hAnsi="Times New Roman" w:cs="Times New Roman"/>
            <w:sz w:val="24"/>
            <w:szCs w:val="24"/>
            <w:lang w:val="sq-AL"/>
          </w:rPr>
          <w:t>ë</w:t>
        </w:r>
        <w:r w:rsidRPr="00135DB6">
          <w:rPr>
            <w:rStyle w:val="Hyperlink"/>
            <w:rFonts w:ascii="Times New Roman" w:eastAsia="Times New Roman" w:hAnsi="Times New Roman" w:cs="Times New Roman"/>
            <w:sz w:val="24"/>
            <w:szCs w:val="24"/>
            <w:lang w:val="sq-AL"/>
          </w:rPr>
          <w:t xml:space="preserve"> ligjit</w:t>
        </w:r>
      </w:hyperlink>
      <w:r w:rsidRPr="00135DB6">
        <w:rPr>
          <w:rFonts w:ascii="Times New Roman" w:eastAsia="Times New Roman" w:hAnsi="Times New Roman" w:cs="Times New Roman"/>
          <w:color w:val="000000" w:themeColor="text1"/>
          <w:sz w:val="24"/>
          <w:szCs w:val="24"/>
          <w:lang w:val="sq-AL"/>
        </w:rPr>
        <w:t>”.  Nd</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rkoh</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q</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dispozitat kalimtare n</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fjal</w:t>
      </w:r>
      <w:r w:rsidR="0073076B"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shprehet se: “</w:t>
      </w:r>
      <w:r w:rsidRPr="00135DB6">
        <w:rPr>
          <w:rFonts w:ascii="Times New Roman" w:eastAsia="Times New Roman" w:hAnsi="Times New Roman" w:cs="Times New Roman"/>
          <w:i/>
          <w:color w:val="000000" w:themeColor="text1"/>
          <w:sz w:val="24"/>
          <w:szCs w:val="24"/>
          <w:lang w:val="sq-AL"/>
        </w:rPr>
        <w:t>[p]as shpalljes s</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 xml:space="preserve"> kandidat</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ve fitues, AMSHC-ja organizon nj</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 xml:space="preserve"> short p</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r t</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 xml:space="preserve"> p</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rcaktuar koh</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zgjatjen e mandatit t</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 xml:space="preserve"> secilit an</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tar</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t t</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i/>
          <w:color w:val="000000" w:themeColor="text1"/>
          <w:sz w:val="24"/>
          <w:szCs w:val="24"/>
          <w:lang w:val="sq-AL"/>
        </w:rPr>
        <w:t xml:space="preserve"> KKSHC-s</w:t>
      </w:r>
      <w:r w:rsidR="0073076B" w:rsidRPr="00135DB6">
        <w:rPr>
          <w:rFonts w:ascii="Times New Roman" w:eastAsia="Times New Roman" w:hAnsi="Times New Roman" w:cs="Times New Roman"/>
          <w:i/>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w:t>
      </w:r>
      <w:r w:rsidR="0073076B" w:rsidRPr="00135DB6">
        <w:rPr>
          <w:rFonts w:ascii="Times New Roman" w:eastAsia="Times New Roman" w:hAnsi="Times New Roman" w:cs="Times New Roman"/>
          <w:color w:val="000000" w:themeColor="text1"/>
          <w:sz w:val="24"/>
          <w:szCs w:val="24"/>
          <w:lang w:val="sq-AL"/>
        </w:rPr>
        <w:t xml:space="preserve">, pra sekretariati teknik </w:t>
      </w:r>
      <w:r w:rsidR="0073076B" w:rsidRPr="00135DB6">
        <w:rPr>
          <w:rFonts w:ascii="Times New Roman" w:eastAsia="Times New Roman" w:hAnsi="Times New Roman" w:cs="Times New Roman"/>
          <w:color w:val="000000" w:themeColor="text1"/>
          <w:sz w:val="24"/>
          <w:szCs w:val="24"/>
          <w:lang w:val="sq-AL"/>
        </w:rPr>
        <w:lastRenderedPageBreak/>
        <w:t xml:space="preserve">duhet të kishte organizuar shortin e ndarjes së mandateve në javët pasuese pas datës së shpalljes së fituesve. </w:t>
      </w:r>
      <w:r w:rsidR="00C82E75" w:rsidRPr="00135DB6">
        <w:rPr>
          <w:rFonts w:ascii="Times New Roman" w:eastAsia="Times New Roman" w:hAnsi="Times New Roman" w:cs="Times New Roman"/>
          <w:color w:val="000000" w:themeColor="text1"/>
          <w:sz w:val="24"/>
          <w:szCs w:val="24"/>
          <w:lang w:val="sq-AL"/>
        </w:rPr>
        <w:t>Analiza e procesverbaleve t</w:t>
      </w:r>
      <w:r w:rsidR="00C0368E" w:rsidRPr="00135DB6">
        <w:rPr>
          <w:rFonts w:ascii="Times New Roman" w:eastAsia="Times New Roman" w:hAnsi="Times New Roman" w:cs="Times New Roman"/>
          <w:color w:val="000000" w:themeColor="text1"/>
          <w:sz w:val="24"/>
          <w:szCs w:val="24"/>
          <w:lang w:val="sq-AL"/>
        </w:rPr>
        <w:t>ë</w:t>
      </w:r>
      <w:r w:rsidR="00C82E75" w:rsidRPr="00135DB6">
        <w:rPr>
          <w:rFonts w:ascii="Times New Roman" w:eastAsia="Times New Roman" w:hAnsi="Times New Roman" w:cs="Times New Roman"/>
          <w:color w:val="000000" w:themeColor="text1"/>
          <w:sz w:val="24"/>
          <w:szCs w:val="24"/>
          <w:lang w:val="sq-AL"/>
        </w:rPr>
        <w:t xml:space="preserve"> mbledhjeve t</w:t>
      </w:r>
      <w:r w:rsidR="00C0368E" w:rsidRPr="00135DB6">
        <w:rPr>
          <w:rFonts w:ascii="Times New Roman" w:eastAsia="Times New Roman" w:hAnsi="Times New Roman" w:cs="Times New Roman"/>
          <w:color w:val="000000" w:themeColor="text1"/>
          <w:sz w:val="24"/>
          <w:szCs w:val="24"/>
          <w:lang w:val="sq-AL"/>
        </w:rPr>
        <w:t>ë</w:t>
      </w:r>
      <w:r w:rsidR="00C82E75" w:rsidRPr="00135DB6">
        <w:rPr>
          <w:rFonts w:ascii="Times New Roman" w:eastAsia="Times New Roman" w:hAnsi="Times New Roman" w:cs="Times New Roman"/>
          <w:color w:val="000000" w:themeColor="text1"/>
          <w:sz w:val="24"/>
          <w:szCs w:val="24"/>
          <w:lang w:val="sq-AL"/>
        </w:rPr>
        <w:t xml:space="preserve"> KKSHC-s</w:t>
      </w:r>
      <w:r w:rsidR="00C0368E" w:rsidRPr="00135DB6">
        <w:rPr>
          <w:rFonts w:ascii="Times New Roman" w:eastAsia="Times New Roman" w:hAnsi="Times New Roman" w:cs="Times New Roman"/>
          <w:color w:val="000000" w:themeColor="text1"/>
          <w:sz w:val="24"/>
          <w:szCs w:val="24"/>
          <w:lang w:val="sq-AL"/>
        </w:rPr>
        <w:t>ë</w:t>
      </w:r>
      <w:r w:rsidR="00C82E75" w:rsidRPr="00135DB6">
        <w:rPr>
          <w:rFonts w:ascii="Times New Roman" w:eastAsia="Times New Roman" w:hAnsi="Times New Roman" w:cs="Times New Roman"/>
          <w:color w:val="000000" w:themeColor="text1"/>
          <w:sz w:val="24"/>
          <w:szCs w:val="24"/>
          <w:lang w:val="sq-AL"/>
        </w:rPr>
        <w:t xml:space="preserve"> </w:t>
      </w:r>
      <w:r w:rsidR="00D24C59">
        <w:rPr>
          <w:rFonts w:ascii="Times New Roman" w:eastAsia="Times New Roman" w:hAnsi="Times New Roman" w:cs="Times New Roman"/>
          <w:color w:val="000000" w:themeColor="text1"/>
          <w:sz w:val="24"/>
          <w:szCs w:val="24"/>
          <w:lang w:val="sq-AL"/>
        </w:rPr>
        <w:t xml:space="preserve">dhe komunikimi zyrtar me sekretariatin teknik </w:t>
      </w:r>
      <w:r w:rsidR="00C82E75" w:rsidRPr="00135DB6">
        <w:rPr>
          <w:rFonts w:ascii="Times New Roman" w:eastAsia="Times New Roman" w:hAnsi="Times New Roman" w:cs="Times New Roman"/>
          <w:color w:val="000000" w:themeColor="text1"/>
          <w:sz w:val="24"/>
          <w:szCs w:val="24"/>
          <w:lang w:val="sq-AL"/>
        </w:rPr>
        <w:t>tregon q</w:t>
      </w:r>
      <w:r w:rsidR="00C0368E" w:rsidRPr="00135DB6">
        <w:rPr>
          <w:rFonts w:ascii="Times New Roman" w:eastAsia="Times New Roman" w:hAnsi="Times New Roman" w:cs="Times New Roman"/>
          <w:color w:val="000000" w:themeColor="text1"/>
          <w:sz w:val="24"/>
          <w:szCs w:val="24"/>
          <w:lang w:val="sq-AL"/>
        </w:rPr>
        <w:t>ë</w:t>
      </w:r>
      <w:r w:rsidR="00C82E75" w:rsidRPr="00135DB6">
        <w:rPr>
          <w:rFonts w:ascii="Times New Roman" w:eastAsia="Times New Roman" w:hAnsi="Times New Roman" w:cs="Times New Roman"/>
          <w:color w:val="000000" w:themeColor="text1"/>
          <w:sz w:val="24"/>
          <w:szCs w:val="24"/>
          <w:lang w:val="sq-AL"/>
        </w:rPr>
        <w:t xml:space="preserve"> mandati i an</w:t>
      </w:r>
      <w:r w:rsidR="00C0368E" w:rsidRPr="00135DB6">
        <w:rPr>
          <w:rFonts w:ascii="Times New Roman" w:eastAsia="Times New Roman" w:hAnsi="Times New Roman" w:cs="Times New Roman"/>
          <w:color w:val="000000" w:themeColor="text1"/>
          <w:sz w:val="24"/>
          <w:szCs w:val="24"/>
          <w:lang w:val="sq-AL"/>
        </w:rPr>
        <w:t>ë</w:t>
      </w:r>
      <w:r w:rsidR="00C82E75" w:rsidRPr="00135DB6">
        <w:rPr>
          <w:rFonts w:ascii="Times New Roman" w:eastAsia="Times New Roman" w:hAnsi="Times New Roman" w:cs="Times New Roman"/>
          <w:color w:val="000000" w:themeColor="text1"/>
          <w:sz w:val="24"/>
          <w:szCs w:val="24"/>
          <w:lang w:val="sq-AL"/>
        </w:rPr>
        <w:t>tar</w:t>
      </w:r>
      <w:r w:rsidR="00C0368E" w:rsidRPr="00135DB6">
        <w:rPr>
          <w:rFonts w:ascii="Times New Roman" w:eastAsia="Times New Roman" w:hAnsi="Times New Roman" w:cs="Times New Roman"/>
          <w:color w:val="000000" w:themeColor="text1"/>
          <w:sz w:val="24"/>
          <w:szCs w:val="24"/>
          <w:lang w:val="sq-AL"/>
        </w:rPr>
        <w:t>ë</w:t>
      </w:r>
      <w:r w:rsidR="00C82E75" w:rsidRPr="00135DB6">
        <w:rPr>
          <w:rFonts w:ascii="Times New Roman" w:eastAsia="Times New Roman" w:hAnsi="Times New Roman" w:cs="Times New Roman"/>
          <w:color w:val="000000" w:themeColor="text1"/>
          <w:sz w:val="24"/>
          <w:szCs w:val="24"/>
          <w:lang w:val="sq-AL"/>
        </w:rPr>
        <w:t xml:space="preserve">ve </w:t>
      </w:r>
      <w:r w:rsidR="00D24C59">
        <w:rPr>
          <w:rFonts w:ascii="Times New Roman" w:eastAsia="Times New Roman" w:hAnsi="Times New Roman" w:cs="Times New Roman"/>
          <w:color w:val="000000" w:themeColor="text1"/>
          <w:sz w:val="24"/>
          <w:szCs w:val="24"/>
          <w:lang w:val="sq-AL"/>
        </w:rPr>
        <w:t>fillo</w:t>
      </w:r>
      <w:r w:rsidR="00A415AF">
        <w:rPr>
          <w:rFonts w:ascii="Times New Roman" w:eastAsia="Times New Roman" w:hAnsi="Times New Roman" w:cs="Times New Roman"/>
          <w:color w:val="000000" w:themeColor="text1"/>
          <w:sz w:val="24"/>
          <w:szCs w:val="24"/>
          <w:lang w:val="sq-AL"/>
        </w:rPr>
        <w:t>i</w:t>
      </w:r>
      <w:r w:rsidR="00C82E75" w:rsidRPr="00135DB6">
        <w:rPr>
          <w:rFonts w:ascii="Times New Roman" w:eastAsia="Times New Roman" w:hAnsi="Times New Roman" w:cs="Times New Roman"/>
          <w:color w:val="000000" w:themeColor="text1"/>
          <w:sz w:val="24"/>
          <w:szCs w:val="24"/>
          <w:lang w:val="sq-AL"/>
        </w:rPr>
        <w:t xml:space="preserve"> m</w:t>
      </w:r>
      <w:r w:rsidR="00C0368E" w:rsidRPr="00135DB6">
        <w:rPr>
          <w:rFonts w:ascii="Times New Roman" w:eastAsia="Times New Roman" w:hAnsi="Times New Roman" w:cs="Times New Roman"/>
          <w:color w:val="000000" w:themeColor="text1"/>
          <w:sz w:val="24"/>
          <w:szCs w:val="24"/>
          <w:lang w:val="sq-AL"/>
        </w:rPr>
        <w:t>ë</w:t>
      </w:r>
      <w:r w:rsidR="00C82E75" w:rsidRPr="00135DB6">
        <w:rPr>
          <w:rFonts w:ascii="Times New Roman" w:eastAsia="Times New Roman" w:hAnsi="Times New Roman" w:cs="Times New Roman"/>
          <w:color w:val="000000" w:themeColor="text1"/>
          <w:sz w:val="24"/>
          <w:szCs w:val="24"/>
          <w:lang w:val="sq-AL"/>
        </w:rPr>
        <w:t xml:space="preserve"> 26/12/2017</w:t>
      </w:r>
      <w:r w:rsidR="005367DA" w:rsidRPr="00135DB6">
        <w:rPr>
          <w:rFonts w:ascii="Times New Roman" w:hAnsi="Times New Roman" w:cs="Times New Roman"/>
          <w:sz w:val="24"/>
          <w:szCs w:val="24"/>
          <w:lang w:val="sq-AL"/>
        </w:rPr>
        <w:t>.</w:t>
      </w:r>
    </w:p>
    <w:p w14:paraId="147FC1A4" w14:textId="5F965EEB" w:rsidR="00A022F1" w:rsidRPr="00135DB6" w:rsidRDefault="008C3F54" w:rsidP="00DA02E5">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Bazuar n</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w:t>
      </w:r>
      <w:r w:rsidR="00D64EEB" w:rsidRPr="00135DB6">
        <w:rPr>
          <w:rFonts w:ascii="Times New Roman" w:eastAsia="Times New Roman" w:hAnsi="Times New Roman" w:cs="Times New Roman"/>
          <w:color w:val="000000" w:themeColor="text1"/>
          <w:sz w:val="24"/>
          <w:szCs w:val="24"/>
          <w:lang w:val="sq-AL"/>
        </w:rPr>
        <w:t>e</w:t>
      </w:r>
      <w:r w:rsidRPr="00135DB6">
        <w:rPr>
          <w:rFonts w:ascii="Times New Roman" w:eastAsia="Times New Roman" w:hAnsi="Times New Roman" w:cs="Times New Roman"/>
          <w:color w:val="000000" w:themeColor="text1"/>
          <w:sz w:val="24"/>
          <w:szCs w:val="24"/>
          <w:lang w:val="sq-AL"/>
        </w:rPr>
        <w:t>nin 22/2 t</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rregullores, AMSHC, n</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rolin e sekretariatit teknik t</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shillit, duhet t</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zhvilloj</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procedurat e p</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rzgjedhjes s</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kat</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 an</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tar</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ve t</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rinj (t</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cil</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ve u skadon mandati nj</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vje</w:t>
      </w:r>
      <w:r w:rsidR="002F39AC" w:rsidRPr="00135DB6">
        <w:rPr>
          <w:rFonts w:ascii="Times New Roman" w:eastAsia="Times New Roman" w:hAnsi="Times New Roman" w:cs="Times New Roman"/>
          <w:color w:val="000000" w:themeColor="text1"/>
          <w:sz w:val="24"/>
          <w:szCs w:val="24"/>
          <w:lang w:val="sq-AL"/>
        </w:rPr>
        <w:t>ç</w:t>
      </w:r>
      <w:r w:rsidRPr="00135DB6">
        <w:rPr>
          <w:rFonts w:ascii="Times New Roman" w:eastAsia="Times New Roman" w:hAnsi="Times New Roman" w:cs="Times New Roman"/>
          <w:color w:val="000000" w:themeColor="text1"/>
          <w:sz w:val="24"/>
          <w:szCs w:val="24"/>
          <w:lang w:val="sq-AL"/>
        </w:rPr>
        <w:t>ar) gjat</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periudh</w:t>
      </w:r>
      <w:r w:rsidR="00C0368E" w:rsidRPr="00135DB6">
        <w:rPr>
          <w:rFonts w:ascii="Times New Roman" w:eastAsia="Times New Roman" w:hAnsi="Times New Roman" w:cs="Times New Roman"/>
          <w:color w:val="000000" w:themeColor="text1"/>
          <w:sz w:val="24"/>
          <w:szCs w:val="24"/>
          <w:lang w:val="sq-AL"/>
        </w:rPr>
        <w:t>ë</w:t>
      </w:r>
      <w:r w:rsidR="00995E35" w:rsidRPr="00135DB6">
        <w:rPr>
          <w:rFonts w:ascii="Times New Roman" w:eastAsia="Times New Roman" w:hAnsi="Times New Roman" w:cs="Times New Roman"/>
          <w:color w:val="000000" w:themeColor="text1"/>
          <w:sz w:val="24"/>
          <w:szCs w:val="24"/>
          <w:lang w:val="sq-AL"/>
        </w:rPr>
        <w:t>s shtator-tetor 2018, të</w:t>
      </w:r>
      <w:r w:rsidRPr="00135DB6">
        <w:rPr>
          <w:rFonts w:ascii="Times New Roman" w:eastAsia="Times New Roman" w:hAnsi="Times New Roman" w:cs="Times New Roman"/>
          <w:color w:val="000000" w:themeColor="text1"/>
          <w:sz w:val="24"/>
          <w:szCs w:val="24"/>
          <w:lang w:val="sq-AL"/>
        </w:rPr>
        <w:t xml:space="preserve"> cil</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t do t</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marrin pjesë në mbledhjen e parë vjetore të </w:t>
      </w:r>
      <w:r w:rsidRPr="00135DB6">
        <w:rPr>
          <w:rFonts w:ascii="Times New Roman" w:eastAsia="Times New Roman" w:hAnsi="Times New Roman" w:cs="Times New Roman"/>
          <w:sz w:val="24"/>
          <w:lang w:val="sq-AL"/>
        </w:rPr>
        <w:t>KKSHC</w:t>
      </w:r>
      <w:r w:rsidR="00995E35" w:rsidRPr="00135DB6">
        <w:rPr>
          <w:rFonts w:ascii="Times New Roman" w:eastAsia="Times New Roman" w:hAnsi="Times New Roman" w:cs="Times New Roman"/>
          <w:color w:val="000000" w:themeColor="text1"/>
          <w:sz w:val="24"/>
          <w:szCs w:val="24"/>
          <w:lang w:val="sq-AL"/>
        </w:rPr>
        <w:t>-së</w:t>
      </w:r>
      <w:r w:rsidRPr="00135DB6">
        <w:rPr>
          <w:rFonts w:ascii="Times New Roman" w:eastAsia="Times New Roman" w:hAnsi="Times New Roman" w:cs="Times New Roman"/>
          <w:color w:val="000000" w:themeColor="text1"/>
          <w:sz w:val="24"/>
          <w:szCs w:val="24"/>
          <w:lang w:val="sq-AL"/>
        </w:rPr>
        <w:t xml:space="preserve"> n</w:t>
      </w:r>
      <w:r w:rsidR="00C0368E"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2019. </w:t>
      </w:r>
      <w:r w:rsidR="00A022F1" w:rsidRPr="00135DB6">
        <w:rPr>
          <w:rFonts w:ascii="Times New Roman" w:eastAsia="Times New Roman" w:hAnsi="Times New Roman" w:cs="Times New Roman"/>
          <w:color w:val="000000" w:themeColor="text1"/>
          <w:sz w:val="24"/>
          <w:szCs w:val="24"/>
          <w:lang w:val="sq-AL"/>
        </w:rPr>
        <w:t xml:space="preserve">Organizimi i zgjedhjeve </w:t>
      </w:r>
      <w:r w:rsidR="00C70620" w:rsidRPr="00135DB6">
        <w:rPr>
          <w:rFonts w:ascii="Times New Roman" w:eastAsia="Times New Roman" w:hAnsi="Times New Roman" w:cs="Times New Roman"/>
          <w:color w:val="000000" w:themeColor="text1"/>
          <w:sz w:val="24"/>
          <w:szCs w:val="24"/>
          <w:lang w:val="sq-AL"/>
        </w:rPr>
        <w:t>ç</w:t>
      </w:r>
      <w:r w:rsidR="00A022F1" w:rsidRPr="00135DB6">
        <w:rPr>
          <w:rFonts w:ascii="Times New Roman" w:eastAsia="Times New Roman" w:hAnsi="Times New Roman" w:cs="Times New Roman"/>
          <w:color w:val="000000" w:themeColor="text1"/>
          <w:sz w:val="24"/>
          <w:szCs w:val="24"/>
          <w:lang w:val="sq-AL"/>
        </w:rPr>
        <w:t>do vit k</w:t>
      </w:r>
      <w:r w:rsidR="00C0368E" w:rsidRPr="00135DB6">
        <w:rPr>
          <w:rFonts w:ascii="Times New Roman" w:eastAsia="Times New Roman" w:hAnsi="Times New Roman" w:cs="Times New Roman"/>
          <w:color w:val="000000" w:themeColor="text1"/>
          <w:sz w:val="24"/>
          <w:szCs w:val="24"/>
          <w:lang w:val="sq-AL"/>
        </w:rPr>
        <w:t>ë</w:t>
      </w:r>
      <w:r w:rsidR="00A022F1" w:rsidRPr="00135DB6">
        <w:rPr>
          <w:rFonts w:ascii="Times New Roman" w:eastAsia="Times New Roman" w:hAnsi="Times New Roman" w:cs="Times New Roman"/>
          <w:color w:val="000000" w:themeColor="text1"/>
          <w:sz w:val="24"/>
          <w:szCs w:val="24"/>
          <w:lang w:val="sq-AL"/>
        </w:rPr>
        <w:t>rkon kapacitete dhe angazhim t</w:t>
      </w:r>
      <w:r w:rsidR="00C0368E" w:rsidRPr="00135DB6">
        <w:rPr>
          <w:rFonts w:ascii="Times New Roman" w:eastAsia="Times New Roman" w:hAnsi="Times New Roman" w:cs="Times New Roman"/>
          <w:color w:val="000000" w:themeColor="text1"/>
          <w:sz w:val="24"/>
          <w:szCs w:val="24"/>
          <w:lang w:val="sq-AL"/>
        </w:rPr>
        <w:t>ë</w:t>
      </w:r>
      <w:r w:rsidR="00A022F1" w:rsidRPr="00135DB6">
        <w:rPr>
          <w:rFonts w:ascii="Times New Roman" w:eastAsia="Times New Roman" w:hAnsi="Times New Roman" w:cs="Times New Roman"/>
          <w:color w:val="000000" w:themeColor="text1"/>
          <w:sz w:val="24"/>
          <w:szCs w:val="24"/>
          <w:lang w:val="sq-AL"/>
        </w:rPr>
        <w:t xml:space="preserve"> posa</w:t>
      </w:r>
      <w:r w:rsidR="00C70620" w:rsidRPr="00135DB6">
        <w:rPr>
          <w:rFonts w:ascii="Times New Roman" w:eastAsia="Times New Roman" w:hAnsi="Times New Roman" w:cs="Times New Roman"/>
          <w:color w:val="000000" w:themeColor="text1"/>
          <w:sz w:val="24"/>
          <w:szCs w:val="24"/>
          <w:lang w:val="sq-AL"/>
        </w:rPr>
        <w:t>ç</w:t>
      </w:r>
      <w:r w:rsidR="00C0368E" w:rsidRPr="00135DB6">
        <w:rPr>
          <w:rFonts w:ascii="Times New Roman" w:eastAsia="Times New Roman" w:hAnsi="Times New Roman" w:cs="Times New Roman"/>
          <w:color w:val="000000" w:themeColor="text1"/>
          <w:sz w:val="24"/>
          <w:szCs w:val="24"/>
          <w:lang w:val="sq-AL"/>
        </w:rPr>
        <w:t>ë</w:t>
      </w:r>
      <w:r w:rsidR="00A022F1" w:rsidRPr="00135DB6">
        <w:rPr>
          <w:rFonts w:ascii="Times New Roman" w:eastAsia="Times New Roman" w:hAnsi="Times New Roman" w:cs="Times New Roman"/>
          <w:color w:val="000000" w:themeColor="text1"/>
          <w:sz w:val="24"/>
          <w:szCs w:val="24"/>
          <w:lang w:val="sq-AL"/>
        </w:rPr>
        <w:t>m nga ana e AMSHC-s</w:t>
      </w:r>
      <w:r w:rsidR="00C0368E" w:rsidRPr="00135DB6">
        <w:rPr>
          <w:rFonts w:ascii="Times New Roman" w:eastAsia="Times New Roman" w:hAnsi="Times New Roman" w:cs="Times New Roman"/>
          <w:color w:val="000000" w:themeColor="text1"/>
          <w:sz w:val="24"/>
          <w:szCs w:val="24"/>
          <w:lang w:val="sq-AL"/>
        </w:rPr>
        <w:t>ë</w:t>
      </w:r>
      <w:r w:rsidR="009F01DA" w:rsidRPr="00135DB6">
        <w:rPr>
          <w:rFonts w:ascii="Times New Roman" w:eastAsia="Times New Roman" w:hAnsi="Times New Roman" w:cs="Times New Roman"/>
          <w:color w:val="000000" w:themeColor="text1"/>
          <w:sz w:val="24"/>
          <w:szCs w:val="24"/>
          <w:lang w:val="sq-AL"/>
        </w:rPr>
        <w:t>.</w:t>
      </w:r>
      <w:r w:rsidR="00A022F1" w:rsidRPr="00135DB6">
        <w:rPr>
          <w:rFonts w:ascii="Times New Roman" w:eastAsia="Times New Roman" w:hAnsi="Times New Roman" w:cs="Times New Roman"/>
          <w:color w:val="000000" w:themeColor="text1"/>
          <w:sz w:val="24"/>
          <w:szCs w:val="24"/>
          <w:lang w:val="sq-AL"/>
        </w:rPr>
        <w:t xml:space="preserve"> </w:t>
      </w:r>
    </w:p>
    <w:p w14:paraId="3F59C833" w14:textId="60EA6967" w:rsidR="00414E53" w:rsidRPr="00135DB6" w:rsidRDefault="00BF3404" w:rsidP="00DA02E5">
      <w:pPr>
        <w:pStyle w:val="ListParagraph"/>
        <w:spacing w:before="240" w:line="240" w:lineRule="auto"/>
        <w:ind w:left="0"/>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N</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respekt t</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parimit t</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transparenc</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 dhe gjith</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p</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rfshirjes n</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aktivitetet e k</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shillit, rregullorja p</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rcakton n</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nenet 7 dhe 8 q</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AMSHC t</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ngrej</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nj</w:t>
      </w:r>
      <w:r w:rsidR="00A915D0" w:rsidRPr="00135DB6">
        <w:rPr>
          <w:rFonts w:ascii="Times New Roman" w:eastAsia="Times New Roman" w:hAnsi="Times New Roman" w:cs="Times New Roman"/>
          <w:color w:val="000000" w:themeColor="text1"/>
          <w:sz w:val="24"/>
          <w:szCs w:val="24"/>
          <w:lang w:val="sq-AL"/>
        </w:rPr>
        <w:t>ë</w:t>
      </w:r>
      <w:r w:rsidRPr="00135DB6">
        <w:rPr>
          <w:rFonts w:ascii="Times New Roman" w:eastAsia="Times New Roman" w:hAnsi="Times New Roman" w:cs="Times New Roman"/>
          <w:color w:val="000000" w:themeColor="text1"/>
          <w:sz w:val="24"/>
          <w:szCs w:val="24"/>
          <w:lang w:val="sq-AL"/>
        </w:rPr>
        <w:t xml:space="preserve"> </w:t>
      </w:r>
      <w:r w:rsidR="00A022F1" w:rsidRPr="00135DB6">
        <w:rPr>
          <w:rFonts w:ascii="Times New Roman" w:eastAsia="Times New Roman" w:hAnsi="Times New Roman" w:cs="Times New Roman"/>
          <w:color w:val="000000" w:themeColor="text1"/>
          <w:sz w:val="24"/>
          <w:szCs w:val="24"/>
          <w:lang w:val="sq-AL"/>
        </w:rPr>
        <w:t>platform</w:t>
      </w:r>
      <w:r w:rsidR="00C0368E" w:rsidRPr="00135DB6">
        <w:rPr>
          <w:rFonts w:ascii="Times New Roman" w:eastAsia="Times New Roman" w:hAnsi="Times New Roman" w:cs="Times New Roman"/>
          <w:color w:val="000000" w:themeColor="text1"/>
          <w:sz w:val="24"/>
          <w:szCs w:val="24"/>
          <w:lang w:val="sq-AL"/>
        </w:rPr>
        <w:t>ë</w:t>
      </w:r>
      <w:r w:rsidR="00A022F1" w:rsidRPr="00135DB6">
        <w:rPr>
          <w:rFonts w:ascii="Times New Roman" w:eastAsia="Times New Roman" w:hAnsi="Times New Roman" w:cs="Times New Roman"/>
          <w:color w:val="000000" w:themeColor="text1"/>
          <w:sz w:val="24"/>
          <w:szCs w:val="24"/>
          <w:lang w:val="sq-AL"/>
        </w:rPr>
        <w:t xml:space="preserve"> </w:t>
      </w:r>
      <w:r w:rsidR="005448CB" w:rsidRPr="00135DB6">
        <w:rPr>
          <w:rFonts w:ascii="Times New Roman" w:eastAsia="Times New Roman" w:hAnsi="Times New Roman" w:cs="Times New Roman"/>
          <w:color w:val="000000" w:themeColor="text1"/>
          <w:sz w:val="24"/>
          <w:szCs w:val="24"/>
          <w:lang w:val="sq-AL"/>
        </w:rPr>
        <w:t xml:space="preserve">online </w:t>
      </w:r>
      <w:r w:rsidR="00F249AC" w:rsidRPr="00135DB6">
        <w:rPr>
          <w:rFonts w:ascii="Times New Roman" w:eastAsia="Times New Roman" w:hAnsi="Times New Roman" w:cs="Times New Roman"/>
          <w:color w:val="000000" w:themeColor="text1"/>
          <w:sz w:val="24"/>
          <w:szCs w:val="24"/>
          <w:lang w:val="sq-AL"/>
        </w:rPr>
        <w:t>p</w:t>
      </w:r>
      <w:r w:rsidR="00A915D0" w:rsidRPr="00135DB6">
        <w:rPr>
          <w:rFonts w:ascii="Times New Roman" w:eastAsia="Times New Roman" w:hAnsi="Times New Roman" w:cs="Times New Roman"/>
          <w:color w:val="000000" w:themeColor="text1"/>
          <w:sz w:val="24"/>
          <w:szCs w:val="24"/>
          <w:lang w:val="sq-AL"/>
        </w:rPr>
        <w:t>ë</w:t>
      </w:r>
      <w:r w:rsidR="00F249AC" w:rsidRPr="00135DB6">
        <w:rPr>
          <w:rFonts w:ascii="Times New Roman" w:eastAsia="Times New Roman" w:hAnsi="Times New Roman" w:cs="Times New Roman"/>
          <w:color w:val="000000" w:themeColor="text1"/>
          <w:sz w:val="24"/>
          <w:szCs w:val="24"/>
          <w:lang w:val="sq-AL"/>
        </w:rPr>
        <w:t>r shk</w:t>
      </w:r>
      <w:r w:rsidR="00A915D0" w:rsidRPr="00135DB6">
        <w:rPr>
          <w:rFonts w:ascii="Times New Roman" w:eastAsia="Times New Roman" w:hAnsi="Times New Roman" w:cs="Times New Roman"/>
          <w:color w:val="000000" w:themeColor="text1"/>
          <w:sz w:val="24"/>
          <w:szCs w:val="24"/>
          <w:lang w:val="sq-AL"/>
        </w:rPr>
        <w:t>ë</w:t>
      </w:r>
      <w:r w:rsidR="00F249AC" w:rsidRPr="00135DB6">
        <w:rPr>
          <w:rFonts w:ascii="Times New Roman" w:eastAsia="Times New Roman" w:hAnsi="Times New Roman" w:cs="Times New Roman"/>
          <w:color w:val="000000" w:themeColor="text1"/>
          <w:sz w:val="24"/>
          <w:szCs w:val="24"/>
          <w:lang w:val="sq-AL"/>
        </w:rPr>
        <w:t>mbim informacioni dhe konsultim t</w:t>
      </w:r>
      <w:r w:rsidR="00A915D0" w:rsidRPr="00135DB6">
        <w:rPr>
          <w:rFonts w:ascii="Times New Roman" w:eastAsia="Times New Roman" w:hAnsi="Times New Roman" w:cs="Times New Roman"/>
          <w:color w:val="000000" w:themeColor="text1"/>
          <w:sz w:val="24"/>
          <w:szCs w:val="24"/>
          <w:lang w:val="sq-AL"/>
        </w:rPr>
        <w:t>ë</w:t>
      </w:r>
      <w:r w:rsidR="00F249AC" w:rsidRPr="00135DB6">
        <w:rPr>
          <w:rFonts w:ascii="Times New Roman" w:eastAsia="Times New Roman" w:hAnsi="Times New Roman" w:cs="Times New Roman"/>
          <w:color w:val="000000" w:themeColor="text1"/>
          <w:sz w:val="24"/>
          <w:szCs w:val="24"/>
          <w:lang w:val="sq-AL"/>
        </w:rPr>
        <w:t xml:space="preserve"> KKSHC-s</w:t>
      </w:r>
      <w:r w:rsidR="00A915D0" w:rsidRPr="00135DB6">
        <w:rPr>
          <w:rFonts w:ascii="Times New Roman" w:eastAsia="Times New Roman" w:hAnsi="Times New Roman" w:cs="Times New Roman"/>
          <w:color w:val="000000" w:themeColor="text1"/>
          <w:sz w:val="24"/>
          <w:szCs w:val="24"/>
          <w:lang w:val="sq-AL"/>
        </w:rPr>
        <w:t>ë</w:t>
      </w:r>
      <w:r w:rsidR="00F249AC" w:rsidRPr="00135DB6">
        <w:rPr>
          <w:rFonts w:ascii="Times New Roman" w:eastAsia="Times New Roman" w:hAnsi="Times New Roman" w:cs="Times New Roman"/>
          <w:color w:val="000000" w:themeColor="text1"/>
          <w:sz w:val="24"/>
          <w:szCs w:val="24"/>
          <w:lang w:val="sq-AL"/>
        </w:rPr>
        <w:t xml:space="preserve"> me shoqërinë </w:t>
      </w:r>
      <w:r w:rsidR="00A022F1" w:rsidRPr="00135DB6">
        <w:rPr>
          <w:rFonts w:ascii="Times New Roman" w:eastAsia="Times New Roman" w:hAnsi="Times New Roman" w:cs="Times New Roman"/>
          <w:color w:val="000000" w:themeColor="text1"/>
          <w:sz w:val="24"/>
          <w:szCs w:val="24"/>
          <w:lang w:val="sq-AL"/>
        </w:rPr>
        <w:t xml:space="preserve">civile. Aktualisht </w:t>
      </w:r>
      <w:r w:rsidR="00C0368E" w:rsidRPr="00135DB6">
        <w:rPr>
          <w:rFonts w:ascii="Times New Roman" w:eastAsia="Times New Roman" w:hAnsi="Times New Roman" w:cs="Times New Roman"/>
          <w:color w:val="000000" w:themeColor="text1"/>
          <w:sz w:val="24"/>
          <w:szCs w:val="24"/>
          <w:lang w:val="sq-AL"/>
        </w:rPr>
        <w:t>ë</w:t>
      </w:r>
      <w:r w:rsidR="00A022F1" w:rsidRPr="00135DB6">
        <w:rPr>
          <w:rFonts w:ascii="Times New Roman" w:eastAsia="Times New Roman" w:hAnsi="Times New Roman" w:cs="Times New Roman"/>
          <w:color w:val="000000" w:themeColor="text1"/>
          <w:sz w:val="24"/>
          <w:szCs w:val="24"/>
          <w:lang w:val="sq-AL"/>
        </w:rPr>
        <w:t>sht</w:t>
      </w:r>
      <w:r w:rsidR="00C0368E" w:rsidRPr="00135DB6">
        <w:rPr>
          <w:rFonts w:ascii="Times New Roman" w:eastAsia="Times New Roman" w:hAnsi="Times New Roman" w:cs="Times New Roman"/>
          <w:color w:val="000000" w:themeColor="text1"/>
          <w:sz w:val="24"/>
          <w:szCs w:val="24"/>
          <w:lang w:val="sq-AL"/>
        </w:rPr>
        <w:t>ë</w:t>
      </w:r>
      <w:r w:rsidR="00A022F1" w:rsidRPr="00135DB6">
        <w:rPr>
          <w:rFonts w:ascii="Times New Roman" w:eastAsia="Times New Roman" w:hAnsi="Times New Roman" w:cs="Times New Roman"/>
          <w:color w:val="000000" w:themeColor="text1"/>
          <w:sz w:val="24"/>
          <w:szCs w:val="24"/>
          <w:lang w:val="sq-AL"/>
        </w:rPr>
        <w:t xml:space="preserve"> funksional</w:t>
      </w:r>
      <w:r w:rsidR="00C70620" w:rsidRPr="00135DB6">
        <w:rPr>
          <w:rFonts w:ascii="Times New Roman" w:eastAsia="Times New Roman" w:hAnsi="Times New Roman" w:cs="Times New Roman"/>
          <w:color w:val="000000" w:themeColor="text1"/>
          <w:sz w:val="24"/>
          <w:szCs w:val="24"/>
          <w:lang w:val="sq-AL"/>
        </w:rPr>
        <w:t>e</w:t>
      </w:r>
      <w:r w:rsidR="00A022F1" w:rsidRPr="00135DB6">
        <w:rPr>
          <w:rFonts w:ascii="Times New Roman" w:eastAsia="Times New Roman" w:hAnsi="Times New Roman" w:cs="Times New Roman"/>
          <w:color w:val="000000" w:themeColor="text1"/>
          <w:sz w:val="24"/>
          <w:szCs w:val="24"/>
          <w:lang w:val="sq-AL"/>
        </w:rPr>
        <w:t xml:space="preserve"> nj</w:t>
      </w:r>
      <w:r w:rsidR="002402EA" w:rsidRPr="00135DB6">
        <w:rPr>
          <w:rFonts w:ascii="Times New Roman" w:eastAsia="Times New Roman" w:hAnsi="Times New Roman" w:cs="Times New Roman"/>
          <w:color w:val="000000" w:themeColor="text1"/>
          <w:sz w:val="24"/>
          <w:szCs w:val="24"/>
          <w:lang w:val="sq-AL"/>
        </w:rPr>
        <w:t>ë</w:t>
      </w:r>
      <w:r w:rsidR="00A022F1" w:rsidRPr="00135DB6">
        <w:rPr>
          <w:rFonts w:ascii="Times New Roman" w:eastAsia="Times New Roman" w:hAnsi="Times New Roman" w:cs="Times New Roman"/>
          <w:color w:val="000000" w:themeColor="text1"/>
          <w:sz w:val="24"/>
          <w:szCs w:val="24"/>
          <w:lang w:val="sq-AL"/>
        </w:rPr>
        <w:t xml:space="preserve"> faqe interneti e KKSHC-s</w:t>
      </w:r>
      <w:r w:rsidR="00C0368E" w:rsidRPr="00135DB6">
        <w:rPr>
          <w:rFonts w:ascii="Times New Roman" w:eastAsia="Times New Roman" w:hAnsi="Times New Roman" w:cs="Times New Roman"/>
          <w:color w:val="000000" w:themeColor="text1"/>
          <w:sz w:val="24"/>
          <w:szCs w:val="24"/>
          <w:lang w:val="sq-AL"/>
        </w:rPr>
        <w:t>ë</w:t>
      </w:r>
      <w:r w:rsidR="00C70620" w:rsidRPr="00135DB6">
        <w:rPr>
          <w:rFonts w:ascii="Times New Roman" w:eastAsia="Times New Roman" w:hAnsi="Times New Roman" w:cs="Times New Roman"/>
          <w:color w:val="000000" w:themeColor="text1"/>
          <w:sz w:val="24"/>
          <w:szCs w:val="24"/>
          <w:lang w:val="sq-AL"/>
        </w:rPr>
        <w:t xml:space="preserve"> - e aksesueshme n</w:t>
      </w:r>
      <w:r w:rsidR="002402EA" w:rsidRPr="00135DB6">
        <w:rPr>
          <w:rFonts w:ascii="Times New Roman" w:eastAsia="Times New Roman" w:hAnsi="Times New Roman" w:cs="Times New Roman"/>
          <w:color w:val="000000" w:themeColor="text1"/>
          <w:sz w:val="24"/>
          <w:szCs w:val="24"/>
          <w:lang w:val="sq-AL"/>
        </w:rPr>
        <w:t>ë</w:t>
      </w:r>
      <w:r w:rsidR="00C70620" w:rsidRPr="00135DB6">
        <w:rPr>
          <w:rFonts w:ascii="Times New Roman" w:eastAsia="Times New Roman" w:hAnsi="Times New Roman" w:cs="Times New Roman"/>
          <w:color w:val="000000" w:themeColor="text1"/>
          <w:sz w:val="24"/>
          <w:szCs w:val="24"/>
          <w:lang w:val="sq-AL"/>
        </w:rPr>
        <w:t>p</w:t>
      </w:r>
      <w:r w:rsidR="002402EA" w:rsidRPr="00135DB6">
        <w:rPr>
          <w:rFonts w:ascii="Times New Roman" w:eastAsia="Times New Roman" w:hAnsi="Times New Roman" w:cs="Times New Roman"/>
          <w:color w:val="000000" w:themeColor="text1"/>
          <w:sz w:val="24"/>
          <w:szCs w:val="24"/>
          <w:lang w:val="sq-AL"/>
        </w:rPr>
        <w:t>ë</w:t>
      </w:r>
      <w:r w:rsidR="00C70620" w:rsidRPr="00135DB6">
        <w:rPr>
          <w:rFonts w:ascii="Times New Roman" w:eastAsia="Times New Roman" w:hAnsi="Times New Roman" w:cs="Times New Roman"/>
          <w:color w:val="000000" w:themeColor="text1"/>
          <w:sz w:val="24"/>
          <w:szCs w:val="24"/>
          <w:lang w:val="sq-AL"/>
        </w:rPr>
        <w:t>rmjet faqes s</w:t>
      </w:r>
      <w:r w:rsidR="002402EA" w:rsidRPr="00135DB6">
        <w:rPr>
          <w:rFonts w:ascii="Times New Roman" w:eastAsia="Times New Roman" w:hAnsi="Times New Roman" w:cs="Times New Roman"/>
          <w:color w:val="000000" w:themeColor="text1"/>
          <w:sz w:val="24"/>
          <w:szCs w:val="24"/>
          <w:lang w:val="sq-AL"/>
        </w:rPr>
        <w:t>ë</w:t>
      </w:r>
      <w:r w:rsidR="00C70620" w:rsidRPr="00135DB6">
        <w:rPr>
          <w:rFonts w:ascii="Times New Roman" w:eastAsia="Times New Roman" w:hAnsi="Times New Roman" w:cs="Times New Roman"/>
          <w:color w:val="000000" w:themeColor="text1"/>
          <w:sz w:val="24"/>
          <w:szCs w:val="24"/>
          <w:lang w:val="sq-AL"/>
        </w:rPr>
        <w:t xml:space="preserve"> AMSHC-s</w:t>
      </w:r>
      <w:r w:rsidR="002402EA" w:rsidRPr="00135DB6">
        <w:rPr>
          <w:rFonts w:ascii="Times New Roman" w:eastAsia="Times New Roman" w:hAnsi="Times New Roman" w:cs="Times New Roman"/>
          <w:color w:val="000000" w:themeColor="text1"/>
          <w:sz w:val="24"/>
          <w:szCs w:val="24"/>
          <w:lang w:val="sq-AL"/>
        </w:rPr>
        <w:t>ë</w:t>
      </w:r>
      <w:r w:rsidR="00C70620" w:rsidRPr="00135DB6">
        <w:rPr>
          <w:rFonts w:ascii="Times New Roman" w:eastAsia="Times New Roman" w:hAnsi="Times New Roman" w:cs="Times New Roman"/>
          <w:color w:val="000000" w:themeColor="text1"/>
          <w:sz w:val="24"/>
          <w:szCs w:val="24"/>
          <w:lang w:val="sq-AL"/>
        </w:rPr>
        <w:t xml:space="preserve"> -</w:t>
      </w:r>
      <w:r w:rsidR="00C0368E" w:rsidRPr="00135DB6">
        <w:rPr>
          <w:rFonts w:ascii="Times New Roman" w:eastAsia="Times New Roman" w:hAnsi="Times New Roman" w:cs="Times New Roman"/>
          <w:color w:val="000000" w:themeColor="text1"/>
          <w:sz w:val="24"/>
          <w:szCs w:val="24"/>
          <w:lang w:val="sq-AL"/>
        </w:rPr>
        <w:t xml:space="preserve"> ku janë të </w:t>
      </w:r>
      <w:r w:rsidR="002402EA" w:rsidRPr="00135DB6">
        <w:rPr>
          <w:rFonts w:ascii="Times New Roman" w:eastAsia="Times New Roman" w:hAnsi="Times New Roman" w:cs="Times New Roman"/>
          <w:color w:val="000000" w:themeColor="text1"/>
          <w:sz w:val="24"/>
          <w:szCs w:val="24"/>
          <w:lang w:val="sq-AL"/>
        </w:rPr>
        <w:t>disponueshëm për konsultim pub</w:t>
      </w:r>
      <w:r w:rsidR="00014337" w:rsidRPr="00135DB6">
        <w:rPr>
          <w:rFonts w:ascii="Times New Roman" w:eastAsia="Times New Roman" w:hAnsi="Times New Roman" w:cs="Times New Roman"/>
          <w:color w:val="000000" w:themeColor="text1"/>
          <w:sz w:val="24"/>
          <w:szCs w:val="24"/>
          <w:lang w:val="sq-AL"/>
        </w:rPr>
        <w:t>l</w:t>
      </w:r>
      <w:r w:rsidR="002402EA" w:rsidRPr="00135DB6">
        <w:rPr>
          <w:rFonts w:ascii="Times New Roman" w:eastAsia="Times New Roman" w:hAnsi="Times New Roman" w:cs="Times New Roman"/>
          <w:color w:val="000000" w:themeColor="text1"/>
          <w:sz w:val="24"/>
          <w:szCs w:val="24"/>
          <w:lang w:val="sq-AL"/>
        </w:rPr>
        <w:t>ik</w:t>
      </w:r>
      <w:r w:rsidR="00C0368E" w:rsidRPr="00135DB6">
        <w:rPr>
          <w:rFonts w:ascii="Times New Roman" w:eastAsia="Times New Roman" w:hAnsi="Times New Roman" w:cs="Times New Roman"/>
          <w:color w:val="000000" w:themeColor="text1"/>
          <w:sz w:val="24"/>
          <w:szCs w:val="24"/>
          <w:lang w:val="sq-AL"/>
        </w:rPr>
        <w:t xml:space="preserve"> procesverbalet e mbledhjeve të këshillit dhe të takimeve të grupeve të punës së anëtarëve të shoqëri</w:t>
      </w:r>
      <w:r w:rsidR="00014337" w:rsidRPr="00135DB6">
        <w:rPr>
          <w:rFonts w:ascii="Times New Roman" w:eastAsia="Times New Roman" w:hAnsi="Times New Roman" w:cs="Times New Roman"/>
          <w:color w:val="000000" w:themeColor="text1"/>
          <w:sz w:val="24"/>
          <w:szCs w:val="24"/>
          <w:lang w:val="sq-AL"/>
        </w:rPr>
        <w:t>s</w:t>
      </w:r>
      <w:r w:rsidR="00C0368E" w:rsidRPr="00135DB6">
        <w:rPr>
          <w:rFonts w:ascii="Times New Roman" w:eastAsia="Times New Roman" w:hAnsi="Times New Roman" w:cs="Times New Roman"/>
          <w:color w:val="000000" w:themeColor="text1"/>
          <w:sz w:val="24"/>
          <w:szCs w:val="24"/>
          <w:lang w:val="sq-AL"/>
        </w:rPr>
        <w:t xml:space="preserve">ë civile. Faqja e internetit nuk </w:t>
      </w:r>
      <w:r w:rsidR="00014337" w:rsidRPr="00135DB6">
        <w:rPr>
          <w:rFonts w:ascii="Times New Roman" w:eastAsia="Times New Roman" w:hAnsi="Times New Roman" w:cs="Times New Roman"/>
          <w:color w:val="000000" w:themeColor="text1"/>
          <w:sz w:val="24"/>
          <w:szCs w:val="24"/>
          <w:lang w:val="sq-AL"/>
        </w:rPr>
        <w:t>mund të konsiderohet</w:t>
      </w:r>
      <w:r w:rsidR="00C0368E" w:rsidRPr="00135DB6">
        <w:rPr>
          <w:rFonts w:ascii="Times New Roman" w:eastAsia="Times New Roman" w:hAnsi="Times New Roman" w:cs="Times New Roman"/>
          <w:color w:val="000000" w:themeColor="text1"/>
          <w:sz w:val="24"/>
          <w:szCs w:val="24"/>
          <w:lang w:val="sq-AL"/>
        </w:rPr>
        <w:t xml:space="preserve"> ende një platformë </w:t>
      </w:r>
      <w:r w:rsidR="005448CB" w:rsidRPr="00135DB6">
        <w:rPr>
          <w:rFonts w:ascii="Times New Roman" w:eastAsia="Times New Roman" w:hAnsi="Times New Roman" w:cs="Times New Roman"/>
          <w:color w:val="000000" w:themeColor="text1"/>
          <w:sz w:val="24"/>
          <w:szCs w:val="24"/>
          <w:lang w:val="sq-AL"/>
        </w:rPr>
        <w:t xml:space="preserve">ndërvepruese </w:t>
      </w:r>
      <w:r w:rsidR="00C0368E" w:rsidRPr="00135DB6">
        <w:rPr>
          <w:rFonts w:ascii="Times New Roman" w:eastAsia="Times New Roman" w:hAnsi="Times New Roman" w:cs="Times New Roman"/>
          <w:color w:val="000000" w:themeColor="text1"/>
          <w:sz w:val="24"/>
          <w:szCs w:val="24"/>
          <w:lang w:val="sq-AL"/>
        </w:rPr>
        <w:t>ku mund të paraqiten problematika nga OJF</w:t>
      </w:r>
      <w:r w:rsidR="00014337" w:rsidRPr="00135DB6">
        <w:rPr>
          <w:rFonts w:ascii="Times New Roman" w:eastAsia="Times New Roman" w:hAnsi="Times New Roman" w:cs="Times New Roman"/>
          <w:color w:val="000000" w:themeColor="text1"/>
          <w:sz w:val="24"/>
          <w:szCs w:val="24"/>
          <w:lang w:val="sq-AL"/>
        </w:rPr>
        <w:t>-</w:t>
      </w:r>
      <w:r w:rsidR="00C0368E" w:rsidRPr="00135DB6">
        <w:rPr>
          <w:rFonts w:ascii="Times New Roman" w:eastAsia="Times New Roman" w:hAnsi="Times New Roman" w:cs="Times New Roman"/>
          <w:color w:val="000000" w:themeColor="text1"/>
          <w:sz w:val="24"/>
          <w:szCs w:val="24"/>
          <w:lang w:val="sq-AL"/>
        </w:rPr>
        <w:t xml:space="preserve">të </w:t>
      </w:r>
      <w:r w:rsidR="00014337" w:rsidRPr="00135DB6">
        <w:rPr>
          <w:rFonts w:ascii="Times New Roman" w:eastAsia="Times New Roman" w:hAnsi="Times New Roman" w:cs="Times New Roman"/>
          <w:color w:val="000000" w:themeColor="text1"/>
          <w:sz w:val="24"/>
          <w:szCs w:val="24"/>
          <w:lang w:val="sq-AL"/>
        </w:rPr>
        <w:t xml:space="preserve">e </w:t>
      </w:r>
      <w:r w:rsidR="00C0368E" w:rsidRPr="00135DB6">
        <w:rPr>
          <w:rFonts w:ascii="Times New Roman" w:eastAsia="Times New Roman" w:hAnsi="Times New Roman" w:cs="Times New Roman"/>
          <w:color w:val="000000" w:themeColor="text1"/>
          <w:sz w:val="24"/>
          <w:szCs w:val="24"/>
          <w:lang w:val="sq-AL"/>
        </w:rPr>
        <w:t xml:space="preserve">ndryshme dhe nevojitet investim në ngritjen e një serveri për ruajtjen e të dhenave të publikuara. Ruajtja e materialeve në google drive nuk ndihmon në ngritjen e imazhit të vet KKSHC-së. </w:t>
      </w:r>
    </w:p>
    <w:p w14:paraId="27781F74" w14:textId="23BDE798" w:rsidR="002B418C" w:rsidRPr="00135DB6" w:rsidRDefault="002B480A" w:rsidP="00F26353">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Nj</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tjet</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r </w:t>
      </w:r>
      <w:r w:rsidR="00A915D0" w:rsidRPr="00135DB6">
        <w:rPr>
          <w:rFonts w:ascii="Times New Roman" w:eastAsia="Times New Roman" w:hAnsi="Times New Roman" w:cs="Times New Roman"/>
          <w:sz w:val="24"/>
          <w:lang w:val="sq-AL"/>
        </w:rPr>
        <w:t>ç</w:t>
      </w:r>
      <w:r w:rsidR="00EB363D" w:rsidRPr="00135DB6">
        <w:rPr>
          <w:rFonts w:ascii="Times New Roman" w:eastAsia="Times New Roman" w:hAnsi="Times New Roman" w:cs="Times New Roman"/>
          <w:sz w:val="24"/>
          <w:lang w:val="sq-AL"/>
        </w:rPr>
        <w:t>ë</w:t>
      </w:r>
      <w:r w:rsidR="00A915D0" w:rsidRPr="00135DB6">
        <w:rPr>
          <w:rFonts w:ascii="Times New Roman" w:eastAsia="Times New Roman" w:hAnsi="Times New Roman" w:cs="Times New Roman"/>
          <w:sz w:val="24"/>
          <w:lang w:val="sq-AL"/>
        </w:rPr>
        <w:t xml:space="preserve">shtje </w:t>
      </w:r>
      <w:r w:rsidRPr="00135DB6">
        <w:rPr>
          <w:rFonts w:ascii="Times New Roman" w:eastAsia="Times New Roman" w:hAnsi="Times New Roman" w:cs="Times New Roman"/>
          <w:sz w:val="24"/>
          <w:lang w:val="sq-AL"/>
        </w:rPr>
        <w:t>e rend</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sishme </w:t>
      </w:r>
      <w:r w:rsidR="00627915" w:rsidRPr="00135DB6">
        <w:rPr>
          <w:rFonts w:ascii="Times New Roman" w:eastAsia="Times New Roman" w:hAnsi="Times New Roman" w:cs="Times New Roman"/>
          <w:sz w:val="24"/>
          <w:lang w:val="sq-AL"/>
        </w:rPr>
        <w:t xml:space="preserve">mbetet </w:t>
      </w:r>
      <w:r w:rsidRPr="00135DB6">
        <w:rPr>
          <w:rFonts w:ascii="Times New Roman" w:eastAsia="Times New Roman" w:hAnsi="Times New Roman" w:cs="Times New Roman"/>
          <w:sz w:val="24"/>
          <w:lang w:val="sq-AL"/>
        </w:rPr>
        <w:t>raporti midis an</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ve p</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rfaq</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sues t</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OSHC-ve dhe bashk</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punimi i tyre me koleg</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 p</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rfaq</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sues t</w:t>
      </w:r>
      <w:r w:rsidR="002B41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institucioneve publike. Aktualisht KKSHC nuk </w:t>
      </w:r>
      <w:r w:rsidR="00014337" w:rsidRPr="00135DB6">
        <w:rPr>
          <w:rFonts w:ascii="Times New Roman" w:eastAsia="Times New Roman" w:hAnsi="Times New Roman" w:cs="Times New Roman"/>
          <w:sz w:val="24"/>
          <w:lang w:val="sq-AL"/>
        </w:rPr>
        <w:t xml:space="preserve">ka </w:t>
      </w:r>
      <w:r w:rsidR="00335278" w:rsidRPr="00135DB6">
        <w:rPr>
          <w:rFonts w:ascii="Times New Roman" w:eastAsia="Times New Roman" w:hAnsi="Times New Roman" w:cs="Times New Roman"/>
          <w:sz w:val="24"/>
          <w:lang w:val="sq-AL"/>
        </w:rPr>
        <w:t>p</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rmbushur asnj</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nga detyrat kryesore t</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p</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rcaktuara nga ligji, n</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terma dh</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niesh mendimi, k</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shillash apo rekomandimesh. </w:t>
      </w:r>
      <w:r w:rsidR="000E15AC">
        <w:rPr>
          <w:rFonts w:ascii="Times New Roman" w:eastAsia="Times New Roman" w:hAnsi="Times New Roman" w:cs="Times New Roman"/>
          <w:color w:val="000000" w:themeColor="text1"/>
          <w:sz w:val="24"/>
          <w:szCs w:val="24"/>
          <w:lang w:val="sq-AL"/>
        </w:rPr>
        <w:t>Ai ka miratuar vetëm një</w:t>
      </w:r>
      <w:r w:rsidR="000E15AC" w:rsidRPr="000E15AC">
        <w:rPr>
          <w:rFonts w:ascii="Times New Roman" w:eastAsia="Times New Roman" w:hAnsi="Times New Roman" w:cs="Times New Roman"/>
          <w:color w:val="000000" w:themeColor="text1"/>
          <w:sz w:val="24"/>
          <w:szCs w:val="24"/>
          <w:lang w:val="sq-AL"/>
        </w:rPr>
        <w:t xml:space="preserve"> </w:t>
      </w:r>
      <w:hyperlink r:id="rId38" w:history="1">
        <w:r w:rsidR="000E15AC" w:rsidRPr="000E15AC">
          <w:rPr>
            <w:rStyle w:val="Hyperlink"/>
            <w:rFonts w:ascii="Times New Roman" w:eastAsia="Times New Roman" w:hAnsi="Times New Roman" w:cs="Times New Roman"/>
            <w:sz w:val="24"/>
            <w:szCs w:val="24"/>
            <w:lang w:val="sq-AL"/>
          </w:rPr>
          <w:t>De</w:t>
        </w:r>
        <w:r w:rsidR="000E15AC">
          <w:rPr>
            <w:rStyle w:val="Hyperlink"/>
            <w:rFonts w:ascii="Times New Roman" w:eastAsia="Times New Roman" w:hAnsi="Times New Roman" w:cs="Times New Roman"/>
            <w:sz w:val="24"/>
            <w:szCs w:val="24"/>
            <w:lang w:val="sq-AL"/>
          </w:rPr>
          <w:t>k</w:t>
        </w:r>
        <w:r w:rsidR="000E15AC" w:rsidRPr="000E15AC">
          <w:rPr>
            <w:rStyle w:val="Hyperlink"/>
            <w:rFonts w:ascii="Times New Roman" w:eastAsia="Times New Roman" w:hAnsi="Times New Roman" w:cs="Times New Roman"/>
            <w:sz w:val="24"/>
            <w:szCs w:val="24"/>
            <w:lang w:val="sq-AL"/>
          </w:rPr>
          <w:t>la</w:t>
        </w:r>
        <w:r w:rsidR="000E15AC">
          <w:rPr>
            <w:rStyle w:val="Hyperlink"/>
            <w:rFonts w:ascii="Times New Roman" w:eastAsia="Times New Roman" w:hAnsi="Times New Roman" w:cs="Times New Roman"/>
            <w:sz w:val="24"/>
            <w:szCs w:val="24"/>
            <w:lang w:val="sq-AL"/>
          </w:rPr>
          <w:t>ratë</w:t>
        </w:r>
        <w:r w:rsidR="000E15AC" w:rsidRPr="000E15AC">
          <w:rPr>
            <w:rStyle w:val="Hyperlink"/>
            <w:rFonts w:ascii="Times New Roman" w:eastAsia="Times New Roman" w:hAnsi="Times New Roman" w:cs="Times New Roman"/>
            <w:sz w:val="24"/>
            <w:szCs w:val="24"/>
            <w:lang w:val="sq-AL"/>
          </w:rPr>
          <w:t xml:space="preserve"> </w:t>
        </w:r>
        <w:r w:rsidR="000E15AC">
          <w:rPr>
            <w:rStyle w:val="Hyperlink"/>
            <w:rFonts w:ascii="Times New Roman" w:eastAsia="Times New Roman" w:hAnsi="Times New Roman" w:cs="Times New Roman"/>
            <w:sz w:val="24"/>
            <w:szCs w:val="24"/>
            <w:lang w:val="sq-AL"/>
          </w:rPr>
          <w:t>mbi</w:t>
        </w:r>
        <w:r w:rsidR="000E15AC" w:rsidRPr="000E15AC">
          <w:rPr>
            <w:rStyle w:val="Hyperlink"/>
            <w:rFonts w:ascii="Times New Roman" w:eastAsia="Times New Roman" w:hAnsi="Times New Roman" w:cs="Times New Roman"/>
            <w:sz w:val="24"/>
            <w:szCs w:val="24"/>
            <w:lang w:val="sq-AL"/>
          </w:rPr>
          <w:t xml:space="preserve"> </w:t>
        </w:r>
        <w:r w:rsidR="000E15AC">
          <w:rPr>
            <w:rStyle w:val="Hyperlink"/>
            <w:rFonts w:ascii="Times New Roman" w:eastAsia="Times New Roman" w:hAnsi="Times New Roman" w:cs="Times New Roman"/>
            <w:sz w:val="24"/>
            <w:szCs w:val="24"/>
            <w:lang w:val="sq-AL"/>
          </w:rPr>
          <w:t>Objektivat e e Zhvillimit të Qëndryeshëm</w:t>
        </w:r>
      </w:hyperlink>
      <w:r w:rsidR="000E15AC" w:rsidRPr="000E15AC">
        <w:rPr>
          <w:rFonts w:ascii="Times New Roman" w:eastAsia="Times New Roman" w:hAnsi="Times New Roman" w:cs="Times New Roman"/>
          <w:color w:val="000000" w:themeColor="text1"/>
          <w:sz w:val="24"/>
          <w:szCs w:val="24"/>
          <w:lang w:val="sq-AL"/>
        </w:rPr>
        <w:t xml:space="preserve"> </w:t>
      </w:r>
      <w:r w:rsidR="000E15AC">
        <w:rPr>
          <w:rFonts w:ascii="Times New Roman" w:eastAsia="Times New Roman" w:hAnsi="Times New Roman" w:cs="Times New Roman"/>
          <w:color w:val="000000" w:themeColor="text1"/>
          <w:sz w:val="24"/>
          <w:szCs w:val="24"/>
          <w:lang w:val="sq-AL"/>
        </w:rPr>
        <w:t>në kuadër të Agjendës</w:t>
      </w:r>
      <w:r w:rsidR="000E15AC" w:rsidRPr="000E15AC">
        <w:rPr>
          <w:rFonts w:ascii="Times New Roman" w:eastAsia="Times New Roman" w:hAnsi="Times New Roman" w:cs="Times New Roman"/>
          <w:color w:val="000000" w:themeColor="text1"/>
          <w:sz w:val="24"/>
          <w:szCs w:val="24"/>
          <w:lang w:val="sq-AL"/>
        </w:rPr>
        <w:t xml:space="preserve"> 2030 </w:t>
      </w:r>
      <w:r w:rsidR="000E15AC">
        <w:rPr>
          <w:rFonts w:ascii="Times New Roman" w:eastAsia="Times New Roman" w:hAnsi="Times New Roman" w:cs="Times New Roman"/>
          <w:color w:val="000000" w:themeColor="text1"/>
          <w:sz w:val="24"/>
          <w:szCs w:val="24"/>
          <w:lang w:val="sq-AL"/>
        </w:rPr>
        <w:t>të Kombeve të Bashkuara, gjatë takimit të qershorit</w:t>
      </w:r>
      <w:r w:rsidR="000E15AC" w:rsidRPr="000E15AC">
        <w:rPr>
          <w:rFonts w:ascii="Times New Roman" w:eastAsia="Times New Roman" w:hAnsi="Times New Roman" w:cs="Times New Roman"/>
          <w:color w:val="000000" w:themeColor="text1"/>
          <w:sz w:val="24"/>
          <w:szCs w:val="24"/>
          <w:lang w:val="sq-AL"/>
        </w:rPr>
        <w:t xml:space="preserve"> 2018.</w:t>
      </w:r>
      <w:r w:rsidR="000E15AC">
        <w:rPr>
          <w:rFonts w:ascii="Times New Roman" w:eastAsia="Times New Roman" w:hAnsi="Times New Roman" w:cs="Times New Roman"/>
          <w:color w:val="000000" w:themeColor="text1"/>
          <w:sz w:val="24"/>
          <w:szCs w:val="24"/>
          <w:lang w:val="sq-AL"/>
        </w:rPr>
        <w:t xml:space="preserve"> </w:t>
      </w:r>
      <w:r w:rsidR="00335278" w:rsidRPr="00135DB6">
        <w:rPr>
          <w:rFonts w:ascii="Times New Roman" w:eastAsia="Times New Roman" w:hAnsi="Times New Roman" w:cs="Times New Roman"/>
          <w:sz w:val="24"/>
          <w:lang w:val="sq-AL"/>
        </w:rPr>
        <w:t>Nga nj</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ra </w:t>
      </w:r>
      <w:bookmarkStart w:id="0" w:name="_GoBack"/>
      <w:bookmarkEnd w:id="0"/>
      <w:r w:rsidR="00335278" w:rsidRPr="00135DB6">
        <w:rPr>
          <w:rFonts w:ascii="Times New Roman" w:eastAsia="Times New Roman" w:hAnsi="Times New Roman" w:cs="Times New Roman"/>
          <w:sz w:val="24"/>
          <w:lang w:val="sq-AL"/>
        </w:rPr>
        <w:t>an</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kjo lidhet me fragment</w:t>
      </w:r>
      <w:r w:rsidR="0053080E" w:rsidRPr="00135DB6">
        <w:rPr>
          <w:rFonts w:ascii="Times New Roman" w:eastAsia="Times New Roman" w:hAnsi="Times New Roman" w:cs="Times New Roman"/>
          <w:sz w:val="24"/>
          <w:lang w:val="sq-AL"/>
        </w:rPr>
        <w:t>ar</w:t>
      </w:r>
      <w:r w:rsidR="00335278" w:rsidRPr="00135DB6">
        <w:rPr>
          <w:rFonts w:ascii="Times New Roman" w:eastAsia="Times New Roman" w:hAnsi="Times New Roman" w:cs="Times New Roman"/>
          <w:sz w:val="24"/>
          <w:lang w:val="sq-AL"/>
        </w:rPr>
        <w:t>izimin q</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ekziston midis an</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tar</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ve p</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rfaq</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sues t</w:t>
      </w:r>
      <w:r w:rsidR="002B418C" w:rsidRPr="00135DB6">
        <w:rPr>
          <w:rFonts w:ascii="Times New Roman" w:eastAsia="Times New Roman" w:hAnsi="Times New Roman" w:cs="Times New Roman"/>
          <w:sz w:val="24"/>
          <w:lang w:val="sq-AL"/>
        </w:rPr>
        <w:t>ë</w:t>
      </w:r>
      <w:r w:rsidR="00014337" w:rsidRPr="00135DB6">
        <w:rPr>
          <w:rFonts w:ascii="Times New Roman" w:eastAsia="Times New Roman" w:hAnsi="Times New Roman" w:cs="Times New Roman"/>
          <w:sz w:val="24"/>
          <w:lang w:val="sq-AL"/>
        </w:rPr>
        <w:t xml:space="preserve"> OSHC-ve, ç</w:t>
      </w:r>
      <w:r w:rsidR="00335278" w:rsidRPr="00135DB6">
        <w:rPr>
          <w:rFonts w:ascii="Times New Roman" w:eastAsia="Times New Roman" w:hAnsi="Times New Roman" w:cs="Times New Roman"/>
          <w:sz w:val="24"/>
          <w:lang w:val="sq-AL"/>
        </w:rPr>
        <w:t>ka u vu re edhe n</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w:t>
      </w:r>
      <w:hyperlink r:id="rId39" w:history="1">
        <w:r w:rsidR="00335278" w:rsidRPr="00135DB6">
          <w:rPr>
            <w:rStyle w:val="Hyperlink"/>
            <w:rFonts w:ascii="Times New Roman" w:eastAsia="Times New Roman" w:hAnsi="Times New Roman" w:cs="Times New Roman"/>
            <w:sz w:val="24"/>
            <w:lang w:val="sq-AL"/>
          </w:rPr>
          <w:t>mosdakord</w:t>
        </w:r>
        <w:r w:rsidR="002B418C" w:rsidRPr="00135DB6">
          <w:rPr>
            <w:rStyle w:val="Hyperlink"/>
            <w:rFonts w:ascii="Times New Roman" w:eastAsia="Times New Roman" w:hAnsi="Times New Roman" w:cs="Times New Roman"/>
            <w:sz w:val="24"/>
            <w:lang w:val="sq-AL"/>
          </w:rPr>
          <w:t>ë</w:t>
        </w:r>
        <w:r w:rsidR="00335278" w:rsidRPr="00135DB6">
          <w:rPr>
            <w:rStyle w:val="Hyperlink"/>
            <w:rFonts w:ascii="Times New Roman" w:eastAsia="Times New Roman" w:hAnsi="Times New Roman" w:cs="Times New Roman"/>
            <w:sz w:val="24"/>
            <w:lang w:val="sq-AL"/>
          </w:rPr>
          <w:t>sin</w:t>
        </w:r>
        <w:r w:rsidR="002B418C" w:rsidRPr="00135DB6">
          <w:rPr>
            <w:rStyle w:val="Hyperlink"/>
            <w:rFonts w:ascii="Times New Roman" w:eastAsia="Times New Roman" w:hAnsi="Times New Roman" w:cs="Times New Roman"/>
            <w:sz w:val="24"/>
            <w:lang w:val="sq-AL"/>
          </w:rPr>
          <w:t>ë</w:t>
        </w:r>
      </w:hyperlink>
      <w:r w:rsidR="00A915D0" w:rsidRPr="00135DB6">
        <w:rPr>
          <w:rStyle w:val="FootnoteReference"/>
          <w:rFonts w:ascii="Times New Roman" w:eastAsia="Times New Roman" w:hAnsi="Times New Roman" w:cs="Times New Roman"/>
          <w:sz w:val="24"/>
          <w:lang w:val="sq-AL"/>
        </w:rPr>
        <w:footnoteReference w:id="4"/>
      </w:r>
      <w:r w:rsidR="00335278" w:rsidRPr="00135DB6">
        <w:rPr>
          <w:rFonts w:ascii="Times New Roman" w:eastAsia="Times New Roman" w:hAnsi="Times New Roman" w:cs="Times New Roman"/>
          <w:sz w:val="24"/>
          <w:lang w:val="sq-AL"/>
        </w:rPr>
        <w:t xml:space="preserve"> dhe tejzgjatjen e procesit t</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p</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rzgjedhjes s</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z</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vend</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skryetarit t</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KKSHC-s</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nga radha e organizatave</w:t>
      </w:r>
      <w:r w:rsidR="00B8263A" w:rsidRPr="00135DB6">
        <w:rPr>
          <w:rFonts w:ascii="Times New Roman" w:eastAsia="Times New Roman" w:hAnsi="Times New Roman" w:cs="Times New Roman"/>
          <w:sz w:val="24"/>
          <w:lang w:val="sq-AL"/>
        </w:rPr>
        <w:t xml:space="preserve">, i cili u </w:t>
      </w:r>
      <w:hyperlink r:id="rId40" w:history="1">
        <w:r w:rsidR="00A915D0" w:rsidRPr="00135DB6">
          <w:rPr>
            <w:rStyle w:val="Hyperlink"/>
            <w:rFonts w:ascii="Times New Roman" w:eastAsia="Times New Roman" w:hAnsi="Times New Roman" w:cs="Times New Roman"/>
            <w:sz w:val="24"/>
            <w:lang w:val="sq-AL"/>
          </w:rPr>
          <w:t>përmbyll</w:t>
        </w:r>
        <w:r w:rsidR="00B8263A" w:rsidRPr="00135DB6">
          <w:rPr>
            <w:rStyle w:val="Hyperlink"/>
            <w:rFonts w:ascii="Times New Roman" w:eastAsia="Times New Roman" w:hAnsi="Times New Roman" w:cs="Times New Roman"/>
            <w:sz w:val="24"/>
            <w:lang w:val="sq-AL"/>
          </w:rPr>
          <w:t xml:space="preserve"> vet</w:t>
        </w:r>
        <w:r w:rsidR="00A915D0" w:rsidRPr="00135DB6">
          <w:rPr>
            <w:rStyle w:val="Hyperlink"/>
            <w:rFonts w:ascii="Times New Roman" w:eastAsia="Times New Roman" w:hAnsi="Times New Roman" w:cs="Times New Roman"/>
            <w:sz w:val="24"/>
            <w:lang w:val="sq-AL"/>
          </w:rPr>
          <w:t>ë</w:t>
        </w:r>
        <w:r w:rsidR="00B8263A" w:rsidRPr="00135DB6">
          <w:rPr>
            <w:rStyle w:val="Hyperlink"/>
            <w:rFonts w:ascii="Times New Roman" w:eastAsia="Times New Roman" w:hAnsi="Times New Roman" w:cs="Times New Roman"/>
            <w:sz w:val="24"/>
            <w:lang w:val="sq-AL"/>
          </w:rPr>
          <w:t>m n</w:t>
        </w:r>
        <w:r w:rsidR="00A915D0" w:rsidRPr="00135DB6">
          <w:rPr>
            <w:rStyle w:val="Hyperlink"/>
            <w:rFonts w:ascii="Times New Roman" w:eastAsia="Times New Roman" w:hAnsi="Times New Roman" w:cs="Times New Roman"/>
            <w:sz w:val="24"/>
            <w:lang w:val="sq-AL"/>
          </w:rPr>
          <w:t>ë</w:t>
        </w:r>
        <w:r w:rsidR="00B8263A" w:rsidRPr="00135DB6">
          <w:rPr>
            <w:rStyle w:val="Hyperlink"/>
            <w:rFonts w:ascii="Times New Roman" w:eastAsia="Times New Roman" w:hAnsi="Times New Roman" w:cs="Times New Roman"/>
            <w:sz w:val="24"/>
            <w:lang w:val="sq-AL"/>
          </w:rPr>
          <w:t xml:space="preserve"> dhjetor 2017</w:t>
        </w:r>
      </w:hyperlink>
      <w:r w:rsidR="00335278" w:rsidRPr="00135DB6">
        <w:rPr>
          <w:rFonts w:ascii="Times New Roman" w:eastAsia="Times New Roman" w:hAnsi="Times New Roman" w:cs="Times New Roman"/>
          <w:sz w:val="24"/>
          <w:lang w:val="sq-AL"/>
        </w:rPr>
        <w:t>. Nga ana tjet</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r, p</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rfaq</w:t>
      </w:r>
      <w:r w:rsidR="002B418C" w:rsidRPr="00135DB6">
        <w:rPr>
          <w:rFonts w:ascii="Times New Roman" w:eastAsia="Times New Roman" w:hAnsi="Times New Roman" w:cs="Times New Roman"/>
          <w:sz w:val="24"/>
          <w:lang w:val="sq-AL"/>
        </w:rPr>
        <w:t>ë</w:t>
      </w:r>
      <w:r w:rsidR="00014337" w:rsidRPr="00135DB6">
        <w:rPr>
          <w:rFonts w:ascii="Times New Roman" w:eastAsia="Times New Roman" w:hAnsi="Times New Roman" w:cs="Times New Roman"/>
          <w:sz w:val="24"/>
          <w:lang w:val="sq-AL"/>
        </w:rPr>
        <w:t>suesit nga</w:t>
      </w:r>
      <w:r w:rsidR="00335278" w:rsidRPr="00135DB6">
        <w:rPr>
          <w:rFonts w:ascii="Times New Roman" w:eastAsia="Times New Roman" w:hAnsi="Times New Roman" w:cs="Times New Roman"/>
          <w:sz w:val="24"/>
          <w:lang w:val="sq-AL"/>
        </w:rPr>
        <w:t xml:space="preserve"> institucionet publike jan</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t</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nj</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niveli t</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lart</w:t>
      </w:r>
      <w:r w:rsidR="002B418C" w:rsidRPr="00135DB6">
        <w:rPr>
          <w:rFonts w:ascii="Times New Roman" w:eastAsia="Times New Roman" w:hAnsi="Times New Roman" w:cs="Times New Roman"/>
          <w:sz w:val="24"/>
          <w:lang w:val="sq-AL"/>
        </w:rPr>
        <w:t>ë</w:t>
      </w:r>
      <w:r w:rsidR="00335278" w:rsidRPr="00135DB6">
        <w:rPr>
          <w:rFonts w:ascii="Times New Roman" w:eastAsia="Times New Roman" w:hAnsi="Times New Roman" w:cs="Times New Roman"/>
          <w:sz w:val="24"/>
          <w:lang w:val="sq-AL"/>
        </w:rPr>
        <w:t xml:space="preserve"> drejtues dhe</w:t>
      </w:r>
      <w:r w:rsidR="00B8263A" w:rsidRPr="00135DB6">
        <w:rPr>
          <w:rFonts w:ascii="Times New Roman" w:eastAsia="Times New Roman" w:hAnsi="Times New Roman" w:cs="Times New Roman"/>
          <w:sz w:val="24"/>
          <w:lang w:val="sq-AL"/>
        </w:rPr>
        <w:t xml:space="preserve"> për shkak të angazhimeve të shumta politike që ata kanë në portofolin e tyre</w:t>
      </w:r>
      <w:r w:rsidR="00726D5A" w:rsidRPr="00135DB6">
        <w:rPr>
          <w:rFonts w:ascii="Times New Roman" w:eastAsia="Times New Roman" w:hAnsi="Times New Roman" w:cs="Times New Roman"/>
          <w:sz w:val="24"/>
          <w:lang w:val="sq-AL"/>
        </w:rPr>
        <w:t xml:space="preserve"> të punës</w:t>
      </w:r>
      <w:r w:rsidR="00B8263A" w:rsidRPr="00135DB6">
        <w:rPr>
          <w:rFonts w:ascii="Times New Roman" w:eastAsia="Times New Roman" w:hAnsi="Times New Roman" w:cs="Times New Roman"/>
          <w:sz w:val="24"/>
          <w:lang w:val="sq-AL"/>
        </w:rPr>
        <w:t xml:space="preserve">, shpesh </w:t>
      </w:r>
      <w:r w:rsidR="002B418C" w:rsidRPr="00135DB6">
        <w:rPr>
          <w:rFonts w:ascii="Times New Roman" w:eastAsia="Times New Roman" w:hAnsi="Times New Roman" w:cs="Times New Roman"/>
          <w:sz w:val="24"/>
          <w:lang w:val="sq-AL"/>
        </w:rPr>
        <w:t>këta përfaqësues zëvendësohën nëpër mbledhje me zy</w:t>
      </w:r>
      <w:r w:rsidR="00254FA5" w:rsidRPr="00135DB6">
        <w:rPr>
          <w:rFonts w:ascii="Times New Roman" w:eastAsia="Times New Roman" w:hAnsi="Times New Roman" w:cs="Times New Roman"/>
          <w:sz w:val="24"/>
          <w:lang w:val="sq-AL"/>
        </w:rPr>
        <w:t>rtarë të një niveli më të ulët, t</w:t>
      </w:r>
      <w:r w:rsidR="00254FA5" w:rsidRPr="00135DB6">
        <w:rPr>
          <w:rFonts w:ascii="Times New Roman" w:eastAsia="Times New Roman" w:hAnsi="Times New Roman" w:cs="Times New Roman"/>
          <w:color w:val="000000" w:themeColor="text1"/>
          <w:sz w:val="24"/>
          <w:szCs w:val="24"/>
          <w:lang w:val="sq-AL"/>
        </w:rPr>
        <w:t>ë cilët nuk kanë fuqi vendimmarrëse.</w:t>
      </w:r>
      <w:r w:rsidR="00A915D0" w:rsidRPr="00135DB6">
        <w:rPr>
          <w:rFonts w:ascii="Times New Roman" w:eastAsia="Times New Roman" w:hAnsi="Times New Roman" w:cs="Times New Roman"/>
          <w:color w:val="000000" w:themeColor="text1"/>
          <w:sz w:val="24"/>
          <w:szCs w:val="24"/>
          <w:lang w:val="sq-AL"/>
        </w:rPr>
        <w:t xml:space="preserve"> </w:t>
      </w:r>
    </w:p>
    <w:p w14:paraId="26AC6398" w14:textId="7AC41581" w:rsidR="0081076F" w:rsidRPr="00135DB6" w:rsidRDefault="002402EA"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Kuadri ligjor</w:t>
      </w:r>
      <w:r w:rsidR="002B418C" w:rsidRPr="00135DB6">
        <w:rPr>
          <w:rFonts w:ascii="Times New Roman" w:eastAsia="Times New Roman" w:hAnsi="Times New Roman" w:cs="Times New Roman"/>
          <w:sz w:val="24"/>
          <w:lang w:val="sq-AL"/>
        </w:rPr>
        <w:t xml:space="preserve"> aktual rregullon vet</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m prezenc</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n e an</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tar</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ve p</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rfaq</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sues t</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 xml:space="preserve"> OSHC-ve n</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 xml:space="preserve"> mbledhjet e k</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shillit, duke mos u prononcuar rreth an</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tar</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 xml:space="preserve">ve </w:t>
      </w:r>
      <w:r w:rsidR="00F249AC" w:rsidRPr="00135DB6">
        <w:rPr>
          <w:rFonts w:ascii="Times New Roman" w:eastAsia="Times New Roman" w:hAnsi="Times New Roman" w:cs="Times New Roman"/>
          <w:sz w:val="24"/>
          <w:lang w:val="sq-AL"/>
        </w:rPr>
        <w:t>nga rradhët e institucioneve publike</w:t>
      </w:r>
      <w:r w:rsidR="002B418C" w:rsidRPr="00135DB6">
        <w:rPr>
          <w:rFonts w:ascii="Times New Roman" w:eastAsia="Times New Roman" w:hAnsi="Times New Roman" w:cs="Times New Roman"/>
          <w:sz w:val="24"/>
          <w:lang w:val="sq-AL"/>
        </w:rPr>
        <w:t>. N</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 xml:space="preserve"> rast mungese n</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 xml:space="preserve"> të paktën tre mbledhje të KKSHC-së të organizuara gjatë një viti, an</w:t>
      </w:r>
      <w:r w:rsidR="003B27A2" w:rsidRPr="00135DB6">
        <w:rPr>
          <w:rFonts w:ascii="Times New Roman" w:eastAsia="Times New Roman" w:hAnsi="Times New Roman" w:cs="Times New Roman"/>
          <w:sz w:val="24"/>
          <w:lang w:val="sq-AL"/>
        </w:rPr>
        <w:t>ë</w:t>
      </w:r>
      <w:r w:rsidR="002B418C" w:rsidRPr="00135DB6">
        <w:rPr>
          <w:rFonts w:ascii="Times New Roman" w:eastAsia="Times New Roman" w:hAnsi="Times New Roman" w:cs="Times New Roman"/>
          <w:sz w:val="24"/>
          <w:lang w:val="sq-AL"/>
        </w:rPr>
        <w:t>tari i OSHC-ve humbet mandatin.</w:t>
      </w:r>
      <w:r w:rsidR="00C74EA5" w:rsidRPr="00135DB6">
        <w:rPr>
          <w:rFonts w:ascii="Times New Roman" w:eastAsia="Times New Roman" w:hAnsi="Times New Roman" w:cs="Times New Roman"/>
          <w:sz w:val="24"/>
          <w:lang w:val="sq-AL"/>
        </w:rPr>
        <w:t xml:space="preserve"> Nd</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rkoh</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p</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rsa i p</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rket takimeve t</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grupeve t</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pun</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s s</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an</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tar</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ve t</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OSHC-ve, prezenca nuk </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sht</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e rregulluar apo e detyrueshme. Nga analiza e b</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r</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e procesverbaleve t</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w:t>
      </w:r>
      <w:r w:rsidR="00C74EA5" w:rsidRPr="00135DB6">
        <w:rPr>
          <w:rFonts w:ascii="Times New Roman" w:eastAsia="Times New Roman" w:hAnsi="Times New Roman" w:cs="Times New Roman"/>
          <w:i/>
          <w:sz w:val="24"/>
          <w:lang w:val="sq-AL"/>
        </w:rPr>
        <w:t>10 takimeve</w:t>
      </w:r>
      <w:r w:rsidR="00C74EA5" w:rsidRPr="00135DB6">
        <w:rPr>
          <w:rFonts w:ascii="Times New Roman" w:eastAsia="Times New Roman" w:hAnsi="Times New Roman" w:cs="Times New Roman"/>
          <w:sz w:val="24"/>
          <w:lang w:val="sq-AL"/>
        </w:rPr>
        <w:t xml:space="preserve"> t</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k</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tyre grupeve t</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pun</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s n</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periudh</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n </w:t>
      </w:r>
      <w:r w:rsidRPr="00135DB6">
        <w:rPr>
          <w:rFonts w:ascii="Times New Roman" w:eastAsia="Times New Roman" w:hAnsi="Times New Roman" w:cs="Times New Roman"/>
          <w:sz w:val="24"/>
          <w:lang w:val="sq-AL"/>
        </w:rPr>
        <w:t>7/9/2017</w:t>
      </w:r>
      <w:r w:rsidR="00C74EA5" w:rsidRPr="00135DB6">
        <w:rPr>
          <w:rFonts w:ascii="Times New Roman" w:eastAsia="Times New Roman" w:hAnsi="Times New Roman" w:cs="Times New Roman"/>
          <w:sz w:val="24"/>
          <w:lang w:val="sq-AL"/>
        </w:rPr>
        <w:t xml:space="preserve">-12/4/2018 </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sht</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v</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n</w:t>
      </w:r>
      <w:r w:rsidR="003B27A2" w:rsidRPr="00135DB6">
        <w:rPr>
          <w:rFonts w:ascii="Times New Roman" w:eastAsia="Times New Roman" w:hAnsi="Times New Roman" w:cs="Times New Roman"/>
          <w:sz w:val="24"/>
          <w:lang w:val="sq-AL"/>
        </w:rPr>
        <w:t>ë</w:t>
      </w:r>
      <w:r w:rsidR="00C74EA5" w:rsidRPr="00135DB6">
        <w:rPr>
          <w:rFonts w:ascii="Times New Roman" w:eastAsia="Times New Roman" w:hAnsi="Times New Roman" w:cs="Times New Roman"/>
          <w:sz w:val="24"/>
          <w:lang w:val="sq-AL"/>
        </w:rPr>
        <w:t xml:space="preserve"> re se </w:t>
      </w:r>
      <w:r w:rsidR="0081076F" w:rsidRPr="00135DB6">
        <w:rPr>
          <w:rFonts w:ascii="Times New Roman" w:eastAsia="Times New Roman" w:hAnsi="Times New Roman" w:cs="Times New Roman"/>
          <w:sz w:val="24"/>
          <w:lang w:val="sq-AL"/>
        </w:rPr>
        <w:t>5 an</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tar</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w:t>
      </w:r>
      <w:r w:rsidRPr="00135DB6">
        <w:rPr>
          <w:rFonts w:ascii="Times New Roman" w:eastAsia="Times New Roman" w:hAnsi="Times New Roman" w:cs="Times New Roman"/>
          <w:sz w:val="24"/>
          <w:lang w:val="sq-AL"/>
        </w:rPr>
        <w:t xml:space="preserve">nga 13 </w:t>
      </w:r>
      <w:r w:rsidR="0081076F" w:rsidRPr="00135DB6">
        <w:rPr>
          <w:rFonts w:ascii="Times New Roman" w:eastAsia="Times New Roman" w:hAnsi="Times New Roman" w:cs="Times New Roman"/>
          <w:sz w:val="24"/>
          <w:lang w:val="sq-AL"/>
        </w:rPr>
        <w:t>kan</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nj</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pjes</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marrje t</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ul</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t</w:t>
      </w:r>
      <w:r w:rsidRPr="00135DB6">
        <w:rPr>
          <w:rFonts w:ascii="Times New Roman" w:eastAsia="Times New Roman" w:hAnsi="Times New Roman" w:cs="Times New Roman"/>
          <w:sz w:val="24"/>
          <w:lang w:val="sq-AL"/>
        </w:rPr>
        <w:t xml:space="preserve"> në këto takime</w:t>
      </w:r>
      <w:r w:rsidR="0081076F" w:rsidRPr="00135DB6">
        <w:rPr>
          <w:rFonts w:ascii="Times New Roman" w:eastAsia="Times New Roman" w:hAnsi="Times New Roman" w:cs="Times New Roman"/>
          <w:sz w:val="24"/>
          <w:lang w:val="sq-AL"/>
        </w:rPr>
        <w:t xml:space="preserve"> (</w:t>
      </w:r>
      <w:r w:rsidR="00F249AC" w:rsidRPr="00135DB6">
        <w:rPr>
          <w:rFonts w:ascii="Times New Roman" w:eastAsia="Times New Roman" w:hAnsi="Times New Roman" w:cs="Times New Roman"/>
          <w:sz w:val="24"/>
          <w:lang w:val="sq-AL"/>
        </w:rPr>
        <w:t>≤</w:t>
      </w:r>
      <w:r w:rsidR="0081076F" w:rsidRPr="00135DB6">
        <w:rPr>
          <w:rFonts w:ascii="Times New Roman" w:eastAsia="Times New Roman" w:hAnsi="Times New Roman" w:cs="Times New Roman"/>
          <w:sz w:val="24"/>
          <w:lang w:val="sq-AL"/>
        </w:rPr>
        <w:t xml:space="preserve"> 4 takime). Pr</w:t>
      </w:r>
      <w:r w:rsidR="00C25A24" w:rsidRPr="00135DB6">
        <w:rPr>
          <w:rFonts w:ascii="Times New Roman" w:eastAsia="Times New Roman" w:hAnsi="Times New Roman" w:cs="Times New Roman"/>
          <w:sz w:val="24"/>
          <w:lang w:val="sq-AL"/>
        </w:rPr>
        <w:t>ania</w:t>
      </w:r>
      <w:r w:rsidR="0081076F" w:rsidRPr="00135DB6">
        <w:rPr>
          <w:rFonts w:ascii="Times New Roman" w:eastAsia="Times New Roman" w:hAnsi="Times New Roman" w:cs="Times New Roman"/>
          <w:sz w:val="24"/>
          <w:lang w:val="sq-AL"/>
        </w:rPr>
        <w:t xml:space="preserve"> apo </w:t>
      </w:r>
      <w:r w:rsidR="00C25A24" w:rsidRPr="00135DB6">
        <w:rPr>
          <w:rFonts w:ascii="Times New Roman" w:eastAsia="Times New Roman" w:hAnsi="Times New Roman" w:cs="Times New Roman"/>
          <w:sz w:val="24"/>
          <w:lang w:val="sq-AL"/>
        </w:rPr>
        <w:t xml:space="preserve">mosprania </w:t>
      </w:r>
      <w:r w:rsidR="0081076F" w:rsidRPr="00135DB6">
        <w:rPr>
          <w:rFonts w:ascii="Times New Roman" w:eastAsia="Times New Roman" w:hAnsi="Times New Roman" w:cs="Times New Roman"/>
          <w:sz w:val="24"/>
          <w:lang w:val="sq-AL"/>
        </w:rPr>
        <w:t>e tyre lidhet ngusht</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si me njoftimin n</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koh</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nga sekretariati teknik</w:t>
      </w:r>
      <w:r w:rsidR="00C74EA5" w:rsidRPr="00135DB6">
        <w:rPr>
          <w:rFonts w:ascii="Times New Roman" w:eastAsia="Times New Roman" w:hAnsi="Times New Roman" w:cs="Times New Roman"/>
          <w:sz w:val="24"/>
          <w:lang w:val="sq-AL"/>
        </w:rPr>
        <w:t xml:space="preserve"> </w:t>
      </w:r>
      <w:r w:rsidR="0081076F" w:rsidRPr="00135DB6">
        <w:rPr>
          <w:rFonts w:ascii="Times New Roman" w:eastAsia="Times New Roman" w:hAnsi="Times New Roman" w:cs="Times New Roman"/>
          <w:sz w:val="24"/>
          <w:lang w:val="sq-AL"/>
        </w:rPr>
        <w:t>p</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r organizimin e takimit (duke patur parasysh q</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jo t</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gjith</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an</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tar</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t </w:t>
      </w:r>
      <w:r w:rsidRPr="00135DB6">
        <w:rPr>
          <w:rFonts w:ascii="Times New Roman" w:eastAsia="Times New Roman" w:hAnsi="Times New Roman" w:cs="Times New Roman"/>
          <w:sz w:val="24"/>
          <w:lang w:val="sq-AL"/>
        </w:rPr>
        <w:t>jetojnë</w:t>
      </w:r>
      <w:r w:rsidR="0081076F" w:rsidRPr="00135DB6">
        <w:rPr>
          <w:rFonts w:ascii="Times New Roman" w:eastAsia="Times New Roman" w:hAnsi="Times New Roman" w:cs="Times New Roman"/>
          <w:sz w:val="24"/>
          <w:lang w:val="sq-AL"/>
        </w:rPr>
        <w:t xml:space="preserve"> n</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Tiran</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w:t>
      </w:r>
      <w:r w:rsidRPr="00135DB6">
        <w:rPr>
          <w:rFonts w:ascii="Times New Roman" w:eastAsia="Times New Roman" w:hAnsi="Times New Roman" w:cs="Times New Roman"/>
          <w:sz w:val="24"/>
          <w:lang w:val="sq-AL"/>
        </w:rPr>
        <w:t xml:space="preserve">agjendat personale të organizatave </w:t>
      </w:r>
      <w:r w:rsidR="00660DDC" w:rsidRPr="00135DB6">
        <w:rPr>
          <w:rFonts w:ascii="Times New Roman" w:eastAsia="Times New Roman" w:hAnsi="Times New Roman" w:cs="Times New Roman"/>
          <w:sz w:val="24"/>
          <w:lang w:val="sq-AL"/>
        </w:rPr>
        <w:t>jofitimprurëse</w:t>
      </w:r>
      <w:r w:rsidRPr="00135DB6">
        <w:rPr>
          <w:rFonts w:ascii="Times New Roman" w:eastAsia="Times New Roman" w:hAnsi="Times New Roman" w:cs="Times New Roman"/>
          <w:sz w:val="24"/>
          <w:lang w:val="sq-AL"/>
        </w:rPr>
        <w:t xml:space="preserve">, </w:t>
      </w:r>
      <w:r w:rsidR="0081076F" w:rsidRPr="00135DB6">
        <w:rPr>
          <w:rFonts w:ascii="Times New Roman" w:eastAsia="Times New Roman" w:hAnsi="Times New Roman" w:cs="Times New Roman"/>
          <w:sz w:val="24"/>
          <w:lang w:val="sq-AL"/>
        </w:rPr>
        <w:t>por edhe me motivimin dhe pron</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sin</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(o</w:t>
      </w:r>
      <w:r w:rsidR="003E008B">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nership) mbi k</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t</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 xml:space="preserve"> k</w:t>
      </w:r>
      <w:r w:rsidR="003B27A2" w:rsidRPr="00135DB6">
        <w:rPr>
          <w:rFonts w:ascii="Times New Roman" w:eastAsia="Times New Roman" w:hAnsi="Times New Roman" w:cs="Times New Roman"/>
          <w:sz w:val="24"/>
          <w:lang w:val="sq-AL"/>
        </w:rPr>
        <w:t>ë</w:t>
      </w:r>
      <w:r w:rsidR="0081076F" w:rsidRPr="00135DB6">
        <w:rPr>
          <w:rFonts w:ascii="Times New Roman" w:eastAsia="Times New Roman" w:hAnsi="Times New Roman" w:cs="Times New Roman"/>
          <w:sz w:val="24"/>
          <w:lang w:val="sq-AL"/>
        </w:rPr>
        <w:t>shill</w:t>
      </w:r>
      <w:r w:rsidR="00660DDC" w:rsidRPr="00135DB6">
        <w:rPr>
          <w:rFonts w:ascii="Times New Roman" w:eastAsia="Times New Roman" w:hAnsi="Times New Roman" w:cs="Times New Roman"/>
          <w:sz w:val="24"/>
          <w:lang w:val="sq-AL"/>
        </w:rPr>
        <w:t xml:space="preserve"> nga vetë anëtarët</w:t>
      </w:r>
      <w:r w:rsidR="0081076F" w:rsidRPr="00135DB6">
        <w:rPr>
          <w:rFonts w:ascii="Times New Roman" w:eastAsia="Times New Roman" w:hAnsi="Times New Roman" w:cs="Times New Roman"/>
          <w:sz w:val="24"/>
          <w:lang w:val="sq-AL"/>
        </w:rPr>
        <w:t>.</w:t>
      </w:r>
      <w:r w:rsidR="003B27A2" w:rsidRPr="00135DB6">
        <w:rPr>
          <w:rFonts w:ascii="Times New Roman" w:eastAsia="Times New Roman" w:hAnsi="Times New Roman" w:cs="Times New Roman"/>
          <w:sz w:val="24"/>
          <w:lang w:val="sq-AL"/>
        </w:rPr>
        <w:t xml:space="preserve"> </w:t>
      </w:r>
    </w:p>
    <w:p w14:paraId="7659DA8A" w14:textId="0241110F" w:rsidR="00627915" w:rsidRPr="00135DB6" w:rsidRDefault="00627915"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Duke filluar nga fillimi i vitit 2018, KKSHC pritet t</w:t>
      </w:r>
      <w:r w:rsidR="00B168C5"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respektojë detyrimet ligjore mbi mbajtjen e s</w:t>
      </w:r>
      <w:r w:rsidR="00B168C5"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paku tre takimeve vjetore, hartimin e raportit vjetor mbi punën e kryer, si dhe rritjen e transparencës gjat</w:t>
      </w:r>
      <w:r w:rsidR="00B168C5"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procesit t</w:t>
      </w:r>
      <w:r w:rsidR="00B168C5"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përzgjedhjes së anëtarëve t</w:t>
      </w:r>
      <w:r w:rsidR="00B168C5"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rinj n</w:t>
      </w:r>
      <w:r w:rsidR="00B168C5"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vjesht</w:t>
      </w:r>
      <w:r w:rsidR="00B168C5"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w:t>
      </w:r>
      <w:r w:rsidR="00B168C5" w:rsidRPr="00135DB6">
        <w:rPr>
          <w:rFonts w:ascii="Times New Roman" w:eastAsia="Times New Roman" w:hAnsi="Times New Roman" w:cs="Times New Roman"/>
          <w:sz w:val="24"/>
          <w:lang w:val="sq-AL"/>
        </w:rPr>
        <w:t xml:space="preserve">Nga ana e tyre, </w:t>
      </w:r>
      <w:r w:rsidR="00B168C5" w:rsidRPr="00135DB6">
        <w:rPr>
          <w:rFonts w:ascii="Times New Roman" w:eastAsia="Times New Roman" w:hAnsi="Times New Roman" w:cs="Times New Roman"/>
          <w:sz w:val="24"/>
          <w:lang w:val="sq-AL"/>
        </w:rPr>
        <w:lastRenderedPageBreak/>
        <w:t>anëtarët e OSHC-ve pritet të jenë më proaktiv në angazhimin e tyre në KKSHC, duke patur parasysh që nevojitet kërkesa e vetëm 9 anëtarëve për të thirrur një mbledhje të këshillit për çështje me interes specifik për këtë sektor.</w:t>
      </w:r>
    </w:p>
    <w:p w14:paraId="30027FB4" w14:textId="77777777" w:rsidR="00B168C5" w:rsidRPr="00135DB6" w:rsidRDefault="00B168C5" w:rsidP="00DA02E5">
      <w:pPr>
        <w:spacing w:line="240" w:lineRule="auto"/>
        <w:jc w:val="both"/>
        <w:rPr>
          <w:rFonts w:ascii="Times New Roman" w:eastAsia="Times New Roman" w:hAnsi="Times New Roman" w:cs="Times New Roman"/>
          <w:sz w:val="24"/>
          <w:lang w:val="sq-AL"/>
        </w:rPr>
      </w:pPr>
    </w:p>
    <w:p w14:paraId="685A7A51" w14:textId="1F168FE7" w:rsidR="00B31F93" w:rsidRPr="00135DB6" w:rsidRDefault="00BC6FEF" w:rsidP="000E15AC">
      <w:pPr>
        <w:pStyle w:val="Heading1"/>
        <w:spacing w:before="0" w:line="240" w:lineRule="auto"/>
        <w:rPr>
          <w:lang w:val="sq-AL"/>
        </w:rPr>
      </w:pPr>
      <w:r w:rsidRPr="00135DB6">
        <w:rPr>
          <w:rFonts w:ascii="Lucida Bright" w:eastAsia="Lucida Bright" w:hAnsi="Lucida Bright" w:cs="Lucida Bright"/>
          <w:b/>
          <w:sz w:val="22"/>
          <w:szCs w:val="22"/>
          <w:lang w:val="sq-AL"/>
        </w:rPr>
        <w:t xml:space="preserve">Eksperienca </w:t>
      </w:r>
      <w:r w:rsidR="00F1452C" w:rsidRPr="00135DB6">
        <w:rPr>
          <w:rFonts w:ascii="Lucida Bright" w:eastAsia="Lucida Bright" w:hAnsi="Lucida Bright" w:cs="Lucida Bright"/>
          <w:b/>
          <w:sz w:val="22"/>
          <w:szCs w:val="22"/>
          <w:lang w:val="sq-AL"/>
        </w:rPr>
        <w:t>nga rajoni</w:t>
      </w:r>
    </w:p>
    <w:p w14:paraId="4F1F66FE" w14:textId="6950772F" w:rsidR="007D1CFE" w:rsidRPr="00135DB6" w:rsidRDefault="007D1CFE"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Pas r</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nies s</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regjimit komunist, shum</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vende t</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Evrop</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 Qendrore dhe Juglindore proceduan me ngritjen e k</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shillave komb</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 p</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bashk</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punim midis qeveris</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dhe shoq</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ris</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civile. N</w:t>
      </w:r>
      <w:r w:rsidR="00DC6D96" w:rsidRPr="00135DB6">
        <w:rPr>
          <w:rFonts w:ascii="Times New Roman" w:eastAsia="Times New Roman" w:hAnsi="Times New Roman" w:cs="Times New Roman"/>
          <w:sz w:val="24"/>
          <w:lang w:val="sq-AL"/>
        </w:rPr>
        <w:t>ë</w:t>
      </w:r>
      <w:r w:rsidR="002E44C7" w:rsidRPr="00135DB6">
        <w:rPr>
          <w:rFonts w:ascii="Times New Roman" w:eastAsia="Times New Roman" w:hAnsi="Times New Roman" w:cs="Times New Roman"/>
          <w:sz w:val="24"/>
          <w:lang w:val="sq-AL"/>
        </w:rPr>
        <w:t xml:space="preserve"> këtë linjë proceduan edhe </w:t>
      </w:r>
      <w:r w:rsidRPr="00135DB6">
        <w:rPr>
          <w:rFonts w:ascii="Times New Roman" w:eastAsia="Times New Roman" w:hAnsi="Times New Roman" w:cs="Times New Roman"/>
          <w:sz w:val="24"/>
          <w:lang w:val="sq-AL"/>
        </w:rPr>
        <w:t>Kroacia</w:t>
      </w:r>
      <w:r w:rsidR="002E44C7" w:rsidRPr="00135DB6">
        <w:rPr>
          <w:rFonts w:ascii="Times New Roman" w:eastAsia="Times New Roman" w:hAnsi="Times New Roman" w:cs="Times New Roman"/>
          <w:sz w:val="24"/>
          <w:lang w:val="sq-AL"/>
        </w:rPr>
        <w:t>, e cila</w:t>
      </w:r>
      <w:r w:rsidRPr="00135DB6">
        <w:rPr>
          <w:rFonts w:ascii="Times New Roman" w:eastAsia="Times New Roman" w:hAnsi="Times New Roman" w:cs="Times New Roman"/>
          <w:sz w:val="24"/>
          <w:lang w:val="sq-AL"/>
        </w:rPr>
        <w:t xml:space="preserve"> ngriti nj</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shill t</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till</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2009</w:t>
      </w:r>
      <w:r w:rsidR="002E44C7" w:rsidRPr="00135DB6">
        <w:rPr>
          <w:rFonts w:ascii="Times New Roman" w:eastAsia="Times New Roman" w:hAnsi="Times New Roman" w:cs="Times New Roman"/>
          <w:sz w:val="24"/>
          <w:lang w:val="sq-AL"/>
        </w:rPr>
        <w:t>, si</w:t>
      </w:r>
      <w:r w:rsidRPr="00135DB6">
        <w:rPr>
          <w:rFonts w:ascii="Times New Roman" w:eastAsia="Times New Roman" w:hAnsi="Times New Roman" w:cs="Times New Roman"/>
          <w:sz w:val="24"/>
          <w:lang w:val="sq-AL"/>
        </w:rPr>
        <w:t xml:space="preserve"> dhe Mali  i Zi </w:t>
      </w:r>
      <w:r w:rsidR="002E44C7" w:rsidRPr="00135DB6">
        <w:rPr>
          <w:rFonts w:ascii="Times New Roman" w:eastAsia="Times New Roman" w:hAnsi="Times New Roman" w:cs="Times New Roman"/>
          <w:sz w:val="24"/>
          <w:lang w:val="sq-AL"/>
        </w:rPr>
        <w:t>në vitin 2010</w:t>
      </w:r>
      <w:r w:rsidRPr="00135DB6">
        <w:rPr>
          <w:rFonts w:ascii="Times New Roman" w:eastAsia="Times New Roman" w:hAnsi="Times New Roman" w:cs="Times New Roman"/>
          <w:sz w:val="24"/>
          <w:lang w:val="sq-AL"/>
        </w:rPr>
        <w:t xml:space="preserve">. Modeli kroat </w:t>
      </w:r>
      <w:r w:rsidR="009C7A5B" w:rsidRPr="00135DB6">
        <w:rPr>
          <w:rFonts w:ascii="Times New Roman" w:eastAsia="Times New Roman" w:hAnsi="Times New Roman" w:cs="Times New Roman"/>
          <w:sz w:val="24"/>
          <w:lang w:val="sq-AL"/>
        </w:rPr>
        <w:t>u</w:t>
      </w:r>
      <w:r w:rsidRPr="00135DB6">
        <w:rPr>
          <w:rFonts w:ascii="Times New Roman" w:eastAsia="Times New Roman" w:hAnsi="Times New Roman" w:cs="Times New Roman"/>
          <w:sz w:val="24"/>
          <w:lang w:val="sq-AL"/>
        </w:rPr>
        <w:t xml:space="preserve"> konsideruar si nj</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mekaniz</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m i frytsh</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m dhe </w:t>
      </w:r>
      <w:r w:rsidR="009C7A5B" w:rsidRPr="00135DB6">
        <w:rPr>
          <w:rFonts w:ascii="Times New Roman" w:eastAsia="Times New Roman" w:hAnsi="Times New Roman" w:cs="Times New Roman"/>
          <w:sz w:val="24"/>
          <w:lang w:val="sq-AL"/>
        </w:rPr>
        <w:t>u</w:t>
      </w:r>
      <w:r w:rsidRPr="00135DB6">
        <w:rPr>
          <w:rFonts w:ascii="Times New Roman" w:eastAsia="Times New Roman" w:hAnsi="Times New Roman" w:cs="Times New Roman"/>
          <w:sz w:val="24"/>
          <w:lang w:val="sq-AL"/>
        </w:rPr>
        <w:t xml:space="preserve"> p</w:t>
      </w:r>
      <w:r w:rsidR="00DC6D96"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rshtat më pas si model</w:t>
      </w:r>
      <w:r w:rsidRPr="00135DB6">
        <w:rPr>
          <w:rFonts w:ascii="Times New Roman" w:eastAsia="Times New Roman" w:hAnsi="Times New Roman" w:cs="Times New Roman"/>
          <w:sz w:val="24"/>
          <w:lang w:val="sq-AL"/>
        </w:rPr>
        <w:t xml:space="preserve"> p</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themelimin e KKSHC-</w:t>
      </w:r>
      <w:r w:rsidR="009C7A5B" w:rsidRPr="00135DB6">
        <w:rPr>
          <w:rFonts w:ascii="Times New Roman" w:eastAsia="Times New Roman" w:hAnsi="Times New Roman" w:cs="Times New Roman"/>
          <w:sz w:val="24"/>
          <w:lang w:val="sq-AL"/>
        </w:rPr>
        <w:t>s</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Shqip</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ri.</w:t>
      </w:r>
    </w:p>
    <w:p w14:paraId="709FCAD6" w14:textId="4A9C401F" w:rsidR="0034425A" w:rsidRPr="00135DB6" w:rsidRDefault="007D1CFE"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I ngritur n</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n em</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rtimin e </w:t>
      </w:r>
      <w:hyperlink r:id="rId41" w:history="1">
        <w:r w:rsidRPr="00135DB6">
          <w:rPr>
            <w:rStyle w:val="Hyperlink"/>
            <w:rFonts w:ascii="Times New Roman" w:eastAsia="Times New Roman" w:hAnsi="Times New Roman" w:cs="Times New Roman"/>
            <w:i/>
            <w:sz w:val="24"/>
            <w:lang w:val="sq-AL"/>
          </w:rPr>
          <w:t>K</w:t>
        </w:r>
        <w:r w:rsidR="00DC6D96" w:rsidRPr="00135DB6">
          <w:rPr>
            <w:rStyle w:val="Hyperlink"/>
            <w:rFonts w:ascii="Times New Roman" w:eastAsia="Times New Roman" w:hAnsi="Times New Roman" w:cs="Times New Roman"/>
            <w:i/>
            <w:sz w:val="24"/>
            <w:lang w:val="sq-AL"/>
          </w:rPr>
          <w:t>ë</w:t>
        </w:r>
        <w:r w:rsidRPr="00135DB6">
          <w:rPr>
            <w:rStyle w:val="Hyperlink"/>
            <w:rFonts w:ascii="Times New Roman" w:eastAsia="Times New Roman" w:hAnsi="Times New Roman" w:cs="Times New Roman"/>
            <w:i/>
            <w:sz w:val="24"/>
            <w:lang w:val="sq-AL"/>
          </w:rPr>
          <w:t>shillit p</w:t>
        </w:r>
        <w:r w:rsidR="00DC6D96" w:rsidRPr="00135DB6">
          <w:rPr>
            <w:rStyle w:val="Hyperlink"/>
            <w:rFonts w:ascii="Times New Roman" w:eastAsia="Times New Roman" w:hAnsi="Times New Roman" w:cs="Times New Roman"/>
            <w:i/>
            <w:sz w:val="24"/>
            <w:lang w:val="sq-AL"/>
          </w:rPr>
          <w:t>ë</w:t>
        </w:r>
        <w:r w:rsidRPr="00135DB6">
          <w:rPr>
            <w:rStyle w:val="Hyperlink"/>
            <w:rFonts w:ascii="Times New Roman" w:eastAsia="Times New Roman" w:hAnsi="Times New Roman" w:cs="Times New Roman"/>
            <w:i/>
            <w:sz w:val="24"/>
            <w:lang w:val="sq-AL"/>
          </w:rPr>
          <w:t>r Zhvillimin e Shoq</w:t>
        </w:r>
        <w:r w:rsidR="00DC6D96" w:rsidRPr="00135DB6">
          <w:rPr>
            <w:rStyle w:val="Hyperlink"/>
            <w:rFonts w:ascii="Times New Roman" w:eastAsia="Times New Roman" w:hAnsi="Times New Roman" w:cs="Times New Roman"/>
            <w:i/>
            <w:sz w:val="24"/>
            <w:lang w:val="sq-AL"/>
          </w:rPr>
          <w:t>ë</w:t>
        </w:r>
        <w:r w:rsidRPr="00135DB6">
          <w:rPr>
            <w:rStyle w:val="Hyperlink"/>
            <w:rFonts w:ascii="Times New Roman" w:eastAsia="Times New Roman" w:hAnsi="Times New Roman" w:cs="Times New Roman"/>
            <w:i/>
            <w:sz w:val="24"/>
            <w:lang w:val="sq-AL"/>
          </w:rPr>
          <w:t>ris</w:t>
        </w:r>
        <w:r w:rsidR="00DC6D96" w:rsidRPr="00135DB6">
          <w:rPr>
            <w:rStyle w:val="Hyperlink"/>
            <w:rFonts w:ascii="Times New Roman" w:eastAsia="Times New Roman" w:hAnsi="Times New Roman" w:cs="Times New Roman"/>
            <w:i/>
            <w:sz w:val="24"/>
            <w:lang w:val="sq-AL"/>
          </w:rPr>
          <w:t>ë</w:t>
        </w:r>
        <w:r w:rsidRPr="00135DB6">
          <w:rPr>
            <w:rStyle w:val="Hyperlink"/>
            <w:rFonts w:ascii="Times New Roman" w:eastAsia="Times New Roman" w:hAnsi="Times New Roman" w:cs="Times New Roman"/>
            <w:i/>
            <w:sz w:val="24"/>
            <w:lang w:val="sq-AL"/>
          </w:rPr>
          <w:t xml:space="preserve"> Civile</w:t>
        </w:r>
      </w:hyperlink>
      <w:r w:rsidRPr="00135DB6">
        <w:rPr>
          <w:rFonts w:ascii="Times New Roman" w:eastAsia="Times New Roman" w:hAnsi="Times New Roman" w:cs="Times New Roman"/>
          <w:sz w:val="24"/>
          <w:lang w:val="sq-AL"/>
        </w:rPr>
        <w:t xml:space="preserve">, </w:t>
      </w:r>
      <w:r w:rsidRPr="00135DB6">
        <w:rPr>
          <w:rFonts w:ascii="Times New Roman" w:eastAsia="Times New Roman" w:hAnsi="Times New Roman" w:cs="Times New Roman"/>
          <w:b/>
          <w:sz w:val="24"/>
          <w:lang w:val="sq-AL"/>
        </w:rPr>
        <w:t>modeli kroat</w:t>
      </w:r>
      <w:r w:rsidRPr="00135DB6">
        <w:rPr>
          <w:rFonts w:ascii="Times New Roman" w:eastAsia="Times New Roman" w:hAnsi="Times New Roman" w:cs="Times New Roman"/>
          <w:sz w:val="24"/>
          <w:lang w:val="sq-AL"/>
        </w:rPr>
        <w:t xml:space="preserve"> p</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rb</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het nga 3</w:t>
      </w:r>
      <w:r w:rsidR="003522AD" w:rsidRPr="00135DB6">
        <w:rPr>
          <w:rFonts w:ascii="Times New Roman" w:eastAsia="Times New Roman" w:hAnsi="Times New Roman" w:cs="Times New Roman"/>
          <w:sz w:val="24"/>
          <w:lang w:val="sq-AL"/>
        </w:rPr>
        <w:t>7 an</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tar</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 prej t</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 xml:space="preserve"> cil</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ve 17</w:t>
      </w:r>
      <w:r w:rsidRPr="00135DB6">
        <w:rPr>
          <w:rFonts w:ascii="Times New Roman" w:eastAsia="Times New Roman" w:hAnsi="Times New Roman" w:cs="Times New Roman"/>
          <w:sz w:val="24"/>
          <w:lang w:val="sq-AL"/>
        </w:rPr>
        <w:t xml:space="preserve"> p</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rfaq</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sojn</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administrat</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n shtet</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rore, 1</w:t>
      </w:r>
      <w:r w:rsidR="003522AD" w:rsidRPr="00135DB6">
        <w:rPr>
          <w:rFonts w:ascii="Times New Roman" w:eastAsia="Times New Roman" w:hAnsi="Times New Roman" w:cs="Times New Roman"/>
          <w:sz w:val="24"/>
          <w:lang w:val="sq-AL"/>
        </w:rPr>
        <w:t>4</w:t>
      </w:r>
      <w:r w:rsidRPr="00135DB6">
        <w:rPr>
          <w:rFonts w:ascii="Times New Roman" w:eastAsia="Times New Roman" w:hAnsi="Times New Roman" w:cs="Times New Roman"/>
          <w:sz w:val="24"/>
          <w:lang w:val="sq-AL"/>
        </w:rPr>
        <w:t xml:space="preserve"> an</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rfaq</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sojn</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organizatat </w:t>
      </w:r>
      <w:r w:rsidR="003522AD" w:rsidRPr="00135DB6">
        <w:rPr>
          <w:rFonts w:ascii="Times New Roman" w:eastAsia="Times New Roman" w:hAnsi="Times New Roman" w:cs="Times New Roman"/>
          <w:sz w:val="24"/>
          <w:lang w:val="sq-AL"/>
        </w:rPr>
        <w:t xml:space="preserve">joqeveritare </w:t>
      </w:r>
      <w:r w:rsidRPr="00135DB6">
        <w:rPr>
          <w:rFonts w:ascii="Times New Roman" w:eastAsia="Times New Roman" w:hAnsi="Times New Roman" w:cs="Times New Roman"/>
          <w:sz w:val="24"/>
          <w:szCs w:val="24"/>
          <w:lang w:val="sq-AL"/>
        </w:rPr>
        <w:t>jofitimprur</w:t>
      </w:r>
      <w:r w:rsidR="00DC6D96" w:rsidRPr="00135DB6">
        <w:rPr>
          <w:rFonts w:ascii="Times New Roman" w:eastAsia="Times New Roman" w:hAnsi="Times New Roman" w:cs="Times New Roman"/>
          <w:sz w:val="24"/>
          <w:szCs w:val="24"/>
          <w:lang w:val="sq-AL"/>
        </w:rPr>
        <w:t>ë</w:t>
      </w:r>
      <w:r w:rsidRPr="00135DB6">
        <w:rPr>
          <w:rFonts w:ascii="Times New Roman" w:eastAsia="Times New Roman" w:hAnsi="Times New Roman" w:cs="Times New Roman"/>
          <w:sz w:val="24"/>
          <w:szCs w:val="24"/>
          <w:lang w:val="sq-AL"/>
        </w:rPr>
        <w:t>se, 3 p</w:t>
      </w:r>
      <w:r w:rsidR="00DC6D96" w:rsidRPr="00135DB6">
        <w:rPr>
          <w:rFonts w:ascii="Times New Roman" w:eastAsia="Times New Roman" w:hAnsi="Times New Roman" w:cs="Times New Roman"/>
          <w:sz w:val="24"/>
          <w:szCs w:val="24"/>
          <w:lang w:val="sq-AL"/>
        </w:rPr>
        <w:t>ë</w:t>
      </w:r>
      <w:r w:rsidRPr="00135DB6">
        <w:rPr>
          <w:rFonts w:ascii="Times New Roman" w:eastAsia="Times New Roman" w:hAnsi="Times New Roman" w:cs="Times New Roman"/>
          <w:sz w:val="24"/>
          <w:szCs w:val="24"/>
          <w:lang w:val="sq-AL"/>
        </w:rPr>
        <w:t>rfaq</w:t>
      </w:r>
      <w:r w:rsidR="00DC6D96" w:rsidRPr="00135DB6">
        <w:rPr>
          <w:rFonts w:ascii="Times New Roman" w:eastAsia="Times New Roman" w:hAnsi="Times New Roman" w:cs="Times New Roman"/>
          <w:sz w:val="24"/>
          <w:szCs w:val="24"/>
          <w:lang w:val="sq-AL"/>
        </w:rPr>
        <w:t>ë</w:t>
      </w:r>
      <w:r w:rsidRPr="00135DB6">
        <w:rPr>
          <w:rFonts w:ascii="Times New Roman" w:eastAsia="Times New Roman" w:hAnsi="Times New Roman" w:cs="Times New Roman"/>
          <w:sz w:val="24"/>
          <w:szCs w:val="24"/>
          <w:lang w:val="sq-AL"/>
        </w:rPr>
        <w:t>sues vijn</w:t>
      </w:r>
      <w:r w:rsidR="00DC6D96" w:rsidRPr="00135DB6">
        <w:rPr>
          <w:rFonts w:ascii="Times New Roman" w:eastAsia="Times New Roman" w:hAnsi="Times New Roman" w:cs="Times New Roman"/>
          <w:sz w:val="24"/>
          <w:szCs w:val="24"/>
          <w:lang w:val="sq-AL"/>
        </w:rPr>
        <w:t>ë</w:t>
      </w:r>
      <w:r w:rsidRPr="00135DB6">
        <w:rPr>
          <w:rFonts w:ascii="Times New Roman" w:eastAsia="Times New Roman" w:hAnsi="Times New Roman" w:cs="Times New Roman"/>
          <w:sz w:val="24"/>
          <w:szCs w:val="24"/>
          <w:lang w:val="sq-AL"/>
        </w:rPr>
        <w:t xml:space="preserve"> nga fondacionet, sindikatat dhe shoqatat e pun</w:t>
      </w:r>
      <w:r w:rsidR="00DC6D96" w:rsidRPr="00135DB6">
        <w:rPr>
          <w:rFonts w:ascii="Times New Roman" w:eastAsia="Times New Roman" w:hAnsi="Times New Roman" w:cs="Times New Roman"/>
          <w:sz w:val="24"/>
          <w:szCs w:val="24"/>
          <w:lang w:val="sq-AL"/>
        </w:rPr>
        <w:t>ë</w:t>
      </w:r>
      <w:r w:rsidRPr="00135DB6">
        <w:rPr>
          <w:rFonts w:ascii="Times New Roman" w:eastAsia="Times New Roman" w:hAnsi="Times New Roman" w:cs="Times New Roman"/>
          <w:sz w:val="24"/>
          <w:szCs w:val="24"/>
          <w:lang w:val="sq-AL"/>
        </w:rPr>
        <w:t>dh</w:t>
      </w:r>
      <w:r w:rsidR="00DC6D96" w:rsidRPr="00135DB6">
        <w:rPr>
          <w:rFonts w:ascii="Times New Roman" w:eastAsia="Times New Roman" w:hAnsi="Times New Roman" w:cs="Times New Roman"/>
          <w:sz w:val="24"/>
          <w:szCs w:val="24"/>
          <w:lang w:val="sq-AL"/>
        </w:rPr>
        <w:t>ë</w:t>
      </w:r>
      <w:r w:rsidRPr="00135DB6">
        <w:rPr>
          <w:rFonts w:ascii="Times New Roman" w:eastAsia="Times New Roman" w:hAnsi="Times New Roman" w:cs="Times New Roman"/>
          <w:sz w:val="24"/>
          <w:szCs w:val="24"/>
          <w:lang w:val="sq-AL"/>
        </w:rPr>
        <w:t>n</w:t>
      </w:r>
      <w:r w:rsidR="00DC6D96" w:rsidRPr="00135DB6">
        <w:rPr>
          <w:rFonts w:ascii="Times New Roman" w:eastAsia="Times New Roman" w:hAnsi="Times New Roman" w:cs="Times New Roman"/>
          <w:sz w:val="24"/>
          <w:szCs w:val="24"/>
          <w:lang w:val="sq-AL"/>
        </w:rPr>
        <w:t>ë</w:t>
      </w:r>
      <w:r w:rsidRPr="00135DB6">
        <w:rPr>
          <w:rFonts w:ascii="Times New Roman" w:eastAsia="Times New Roman" w:hAnsi="Times New Roman" w:cs="Times New Roman"/>
          <w:sz w:val="24"/>
          <w:szCs w:val="24"/>
          <w:lang w:val="sq-AL"/>
        </w:rPr>
        <w:t>sve</w:t>
      </w:r>
      <w:r w:rsidR="003522AD" w:rsidRPr="00135DB6">
        <w:rPr>
          <w:rFonts w:ascii="Times New Roman" w:eastAsia="Times New Roman" w:hAnsi="Times New Roman" w:cs="Times New Roman"/>
          <w:sz w:val="24"/>
          <w:szCs w:val="24"/>
          <w:lang w:val="sq-AL"/>
        </w:rPr>
        <w:t>, si dhe 3 p</w:t>
      </w:r>
      <w:r w:rsidR="00DC6D96" w:rsidRPr="00135DB6">
        <w:rPr>
          <w:rFonts w:ascii="Times New Roman" w:eastAsia="Times New Roman" w:hAnsi="Times New Roman" w:cs="Times New Roman"/>
          <w:sz w:val="24"/>
          <w:szCs w:val="24"/>
          <w:lang w:val="sq-AL"/>
        </w:rPr>
        <w:t>ë</w:t>
      </w:r>
      <w:r w:rsidR="003522AD" w:rsidRPr="00135DB6">
        <w:rPr>
          <w:rFonts w:ascii="Times New Roman" w:eastAsia="Times New Roman" w:hAnsi="Times New Roman" w:cs="Times New Roman"/>
          <w:sz w:val="24"/>
          <w:szCs w:val="24"/>
          <w:lang w:val="sq-AL"/>
        </w:rPr>
        <w:t>rfaq</w:t>
      </w:r>
      <w:r w:rsidR="00DC6D96" w:rsidRPr="00135DB6">
        <w:rPr>
          <w:rFonts w:ascii="Times New Roman" w:eastAsia="Times New Roman" w:hAnsi="Times New Roman" w:cs="Times New Roman"/>
          <w:sz w:val="24"/>
          <w:szCs w:val="24"/>
          <w:lang w:val="sq-AL"/>
        </w:rPr>
        <w:t>ë</w:t>
      </w:r>
      <w:r w:rsidR="003522AD" w:rsidRPr="00135DB6">
        <w:rPr>
          <w:rFonts w:ascii="Times New Roman" w:eastAsia="Times New Roman" w:hAnsi="Times New Roman" w:cs="Times New Roman"/>
          <w:sz w:val="24"/>
          <w:szCs w:val="24"/>
          <w:lang w:val="sq-AL"/>
        </w:rPr>
        <w:t>sues nga shoqatat komb</w:t>
      </w:r>
      <w:r w:rsidR="00DC6D96" w:rsidRPr="00135DB6">
        <w:rPr>
          <w:rFonts w:ascii="Times New Roman" w:eastAsia="Times New Roman" w:hAnsi="Times New Roman" w:cs="Times New Roman"/>
          <w:sz w:val="24"/>
          <w:szCs w:val="24"/>
          <w:lang w:val="sq-AL"/>
        </w:rPr>
        <w:t>ë</w:t>
      </w:r>
      <w:r w:rsidR="003522AD" w:rsidRPr="00135DB6">
        <w:rPr>
          <w:rFonts w:ascii="Times New Roman" w:eastAsia="Times New Roman" w:hAnsi="Times New Roman" w:cs="Times New Roman"/>
          <w:sz w:val="24"/>
          <w:szCs w:val="24"/>
          <w:lang w:val="sq-AL"/>
        </w:rPr>
        <w:t>tare t</w:t>
      </w:r>
      <w:r w:rsidR="00DC6D96" w:rsidRPr="00135DB6">
        <w:rPr>
          <w:rFonts w:ascii="Times New Roman" w:eastAsia="Times New Roman" w:hAnsi="Times New Roman" w:cs="Times New Roman"/>
          <w:sz w:val="24"/>
          <w:szCs w:val="24"/>
          <w:lang w:val="sq-AL"/>
        </w:rPr>
        <w:t>ë</w:t>
      </w:r>
      <w:r w:rsidR="003522AD" w:rsidRPr="00135DB6">
        <w:rPr>
          <w:rFonts w:ascii="Times New Roman" w:eastAsia="Times New Roman" w:hAnsi="Times New Roman" w:cs="Times New Roman"/>
          <w:sz w:val="24"/>
          <w:szCs w:val="24"/>
          <w:lang w:val="sq-AL"/>
        </w:rPr>
        <w:t xml:space="preserve"> qeverisjes vendore dhe lokale</w:t>
      </w:r>
      <w:r w:rsidRPr="00135DB6">
        <w:rPr>
          <w:rFonts w:ascii="Times New Roman" w:eastAsia="Times New Roman" w:hAnsi="Times New Roman" w:cs="Times New Roman"/>
          <w:sz w:val="24"/>
          <w:szCs w:val="24"/>
          <w:lang w:val="sq-AL"/>
        </w:rPr>
        <w:t>.</w:t>
      </w:r>
      <w:r w:rsidR="0034425A" w:rsidRPr="00135DB6">
        <w:rPr>
          <w:rFonts w:ascii="Times New Roman" w:eastAsia="Times New Roman" w:hAnsi="Times New Roman" w:cs="Times New Roman"/>
          <w:sz w:val="24"/>
          <w:lang w:val="sq-AL"/>
        </w:rPr>
        <w:t xml:space="preserve"> </w:t>
      </w:r>
      <w:r w:rsidRPr="00135DB6">
        <w:rPr>
          <w:rFonts w:ascii="Times New Roman" w:eastAsia="Times New Roman" w:hAnsi="Times New Roman" w:cs="Times New Roman"/>
          <w:sz w:val="24"/>
          <w:lang w:val="sq-AL"/>
        </w:rPr>
        <w:t>K</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shilli drejtohet nga presidenti, i cili zgjidhet nga rradh</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 e an</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ve p</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rfaq</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sues t</w:t>
      </w:r>
      <w:r w:rsidR="00DC6D96"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w:t>
      </w:r>
      <w:r w:rsidR="003522AD" w:rsidRPr="00135DB6">
        <w:rPr>
          <w:rFonts w:ascii="Times New Roman" w:eastAsia="Times New Roman" w:hAnsi="Times New Roman" w:cs="Times New Roman"/>
          <w:sz w:val="24"/>
          <w:lang w:val="sq-AL"/>
        </w:rPr>
        <w:t>shoq</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ris</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 xml:space="preserve"> civile, nd</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rsa z</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vend</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spresidenti midis an</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tar</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ve t</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 xml:space="preserve"> </w:t>
      </w:r>
      <w:r w:rsidRPr="00135DB6">
        <w:rPr>
          <w:rFonts w:ascii="Times New Roman" w:eastAsia="Times New Roman" w:hAnsi="Times New Roman" w:cs="Times New Roman"/>
          <w:sz w:val="24"/>
          <w:lang w:val="sq-AL"/>
        </w:rPr>
        <w:t xml:space="preserve">institucioneve </w:t>
      </w:r>
      <w:r w:rsidR="003522AD" w:rsidRPr="00135DB6">
        <w:rPr>
          <w:rFonts w:ascii="Times New Roman" w:eastAsia="Times New Roman" w:hAnsi="Times New Roman" w:cs="Times New Roman"/>
          <w:sz w:val="24"/>
          <w:lang w:val="sq-AL"/>
        </w:rPr>
        <w:t>shtet</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rore</w:t>
      </w:r>
      <w:r w:rsidRPr="00135DB6">
        <w:rPr>
          <w:rFonts w:ascii="Times New Roman" w:eastAsia="Times New Roman" w:hAnsi="Times New Roman" w:cs="Times New Roman"/>
          <w:sz w:val="24"/>
          <w:lang w:val="sq-AL"/>
        </w:rPr>
        <w:t xml:space="preserve">. </w:t>
      </w:r>
      <w:r w:rsidR="0034425A" w:rsidRPr="00135DB6">
        <w:rPr>
          <w:rFonts w:ascii="Times New Roman" w:eastAsia="Times New Roman" w:hAnsi="Times New Roman" w:cs="Times New Roman"/>
          <w:sz w:val="24"/>
          <w:lang w:val="sq-AL"/>
        </w:rPr>
        <w:t>Mandati i an</w:t>
      </w:r>
      <w:r w:rsidR="00DC6D96" w:rsidRPr="00135DB6">
        <w:rPr>
          <w:rFonts w:ascii="Times New Roman" w:eastAsia="Times New Roman" w:hAnsi="Times New Roman" w:cs="Times New Roman"/>
          <w:sz w:val="24"/>
          <w:lang w:val="sq-AL"/>
        </w:rPr>
        <w:t>ë</w:t>
      </w:r>
      <w:r w:rsidR="0034425A" w:rsidRPr="00135DB6">
        <w:rPr>
          <w:rFonts w:ascii="Times New Roman" w:eastAsia="Times New Roman" w:hAnsi="Times New Roman" w:cs="Times New Roman"/>
          <w:sz w:val="24"/>
          <w:lang w:val="sq-AL"/>
        </w:rPr>
        <w:t>tar</w:t>
      </w:r>
      <w:r w:rsidR="00DC6D96" w:rsidRPr="00135DB6">
        <w:rPr>
          <w:rFonts w:ascii="Times New Roman" w:eastAsia="Times New Roman" w:hAnsi="Times New Roman" w:cs="Times New Roman"/>
          <w:sz w:val="24"/>
          <w:lang w:val="sq-AL"/>
        </w:rPr>
        <w:t>ë</w:t>
      </w:r>
      <w:r w:rsidR="0034425A" w:rsidRPr="00135DB6">
        <w:rPr>
          <w:rFonts w:ascii="Times New Roman" w:eastAsia="Times New Roman" w:hAnsi="Times New Roman" w:cs="Times New Roman"/>
          <w:sz w:val="24"/>
          <w:lang w:val="sq-AL"/>
        </w:rPr>
        <w:t>ve</w:t>
      </w:r>
      <w:r w:rsidR="003522AD" w:rsidRPr="00135DB6">
        <w:rPr>
          <w:rFonts w:ascii="Times New Roman" w:eastAsia="Times New Roman" w:hAnsi="Times New Roman" w:cs="Times New Roman"/>
          <w:sz w:val="24"/>
          <w:lang w:val="sq-AL"/>
        </w:rPr>
        <w:t>,</w:t>
      </w:r>
      <w:r w:rsidR="0034425A" w:rsidRPr="00135DB6">
        <w:rPr>
          <w:rFonts w:ascii="Times New Roman" w:eastAsia="Times New Roman" w:hAnsi="Times New Roman" w:cs="Times New Roman"/>
          <w:sz w:val="24"/>
          <w:lang w:val="sq-AL"/>
        </w:rPr>
        <w:t xml:space="preserve"> presidentit </w:t>
      </w:r>
      <w:r w:rsidR="003522AD" w:rsidRPr="00135DB6">
        <w:rPr>
          <w:rFonts w:ascii="Times New Roman" w:eastAsia="Times New Roman" w:hAnsi="Times New Roman" w:cs="Times New Roman"/>
          <w:sz w:val="24"/>
          <w:lang w:val="sq-AL"/>
        </w:rPr>
        <w:t>dhe z</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vend</w:t>
      </w:r>
      <w:r w:rsidR="00DC6D96" w:rsidRPr="00135DB6">
        <w:rPr>
          <w:rFonts w:ascii="Times New Roman" w:eastAsia="Times New Roman" w:hAnsi="Times New Roman" w:cs="Times New Roman"/>
          <w:sz w:val="24"/>
          <w:lang w:val="sq-AL"/>
        </w:rPr>
        <w:t>ë</w:t>
      </w:r>
      <w:r w:rsidR="003522AD" w:rsidRPr="00135DB6">
        <w:rPr>
          <w:rFonts w:ascii="Times New Roman" w:eastAsia="Times New Roman" w:hAnsi="Times New Roman" w:cs="Times New Roman"/>
          <w:sz w:val="24"/>
          <w:lang w:val="sq-AL"/>
        </w:rPr>
        <w:t xml:space="preserve">spresidentit </w:t>
      </w:r>
      <w:r w:rsidR="0034425A" w:rsidRPr="00135DB6">
        <w:rPr>
          <w:rFonts w:ascii="Times New Roman" w:eastAsia="Times New Roman" w:hAnsi="Times New Roman" w:cs="Times New Roman"/>
          <w:sz w:val="24"/>
          <w:lang w:val="sq-AL"/>
        </w:rPr>
        <w:t>zgjat tre vjet me t</w:t>
      </w:r>
      <w:r w:rsidR="00DC6D96" w:rsidRPr="00135DB6">
        <w:rPr>
          <w:rFonts w:ascii="Times New Roman" w:eastAsia="Times New Roman" w:hAnsi="Times New Roman" w:cs="Times New Roman"/>
          <w:sz w:val="24"/>
          <w:lang w:val="sq-AL"/>
        </w:rPr>
        <w:t>ë</w:t>
      </w:r>
      <w:r w:rsidR="0034425A" w:rsidRPr="00135DB6">
        <w:rPr>
          <w:rFonts w:ascii="Times New Roman" w:eastAsia="Times New Roman" w:hAnsi="Times New Roman" w:cs="Times New Roman"/>
          <w:sz w:val="24"/>
          <w:lang w:val="sq-AL"/>
        </w:rPr>
        <w:t xml:space="preserve"> drejt</w:t>
      </w:r>
      <w:r w:rsidR="00DC6D96" w:rsidRPr="00135DB6">
        <w:rPr>
          <w:rFonts w:ascii="Times New Roman" w:eastAsia="Times New Roman" w:hAnsi="Times New Roman" w:cs="Times New Roman"/>
          <w:sz w:val="24"/>
          <w:lang w:val="sq-AL"/>
        </w:rPr>
        <w:t>ë</w:t>
      </w:r>
      <w:r w:rsidR="0034425A" w:rsidRPr="00135DB6">
        <w:rPr>
          <w:rFonts w:ascii="Times New Roman" w:eastAsia="Times New Roman" w:hAnsi="Times New Roman" w:cs="Times New Roman"/>
          <w:sz w:val="24"/>
          <w:lang w:val="sq-AL"/>
        </w:rPr>
        <w:t xml:space="preserve"> rizgjedhjeje. Roli i tij </w:t>
      </w:r>
      <w:r w:rsidR="00DC6D96" w:rsidRPr="00135DB6">
        <w:rPr>
          <w:rFonts w:ascii="Times New Roman" w:eastAsia="Times New Roman" w:hAnsi="Times New Roman" w:cs="Times New Roman"/>
          <w:sz w:val="24"/>
          <w:lang w:val="sq-AL"/>
        </w:rPr>
        <w:t>ë</w:t>
      </w:r>
      <w:r w:rsidR="0034425A" w:rsidRPr="00135DB6">
        <w:rPr>
          <w:rFonts w:ascii="Times New Roman" w:eastAsia="Times New Roman" w:hAnsi="Times New Roman" w:cs="Times New Roman"/>
          <w:sz w:val="24"/>
          <w:lang w:val="sq-AL"/>
        </w:rPr>
        <w:t>sht</w:t>
      </w:r>
      <w:r w:rsidR="00DC6D96" w:rsidRPr="00135DB6">
        <w:rPr>
          <w:rFonts w:ascii="Times New Roman" w:eastAsia="Times New Roman" w:hAnsi="Times New Roman" w:cs="Times New Roman"/>
          <w:sz w:val="24"/>
          <w:lang w:val="sq-AL"/>
        </w:rPr>
        <w:t>ë</w:t>
      </w:r>
      <w:r w:rsidR="0034425A" w:rsidRPr="00135DB6">
        <w:rPr>
          <w:rFonts w:ascii="Times New Roman" w:eastAsia="Times New Roman" w:hAnsi="Times New Roman" w:cs="Times New Roman"/>
          <w:sz w:val="24"/>
          <w:lang w:val="sq-AL"/>
        </w:rPr>
        <w:t xml:space="preserve"> t’i </w:t>
      </w:r>
      <w:hyperlink r:id="rId42" w:history="1">
        <w:r w:rsidR="0034425A" w:rsidRPr="00135DB6">
          <w:rPr>
            <w:rStyle w:val="Hyperlink"/>
            <w:rFonts w:ascii="Times New Roman" w:eastAsia="Times New Roman" w:hAnsi="Times New Roman" w:cs="Times New Roman"/>
            <w:sz w:val="24"/>
            <w:lang w:val="sq-AL"/>
          </w:rPr>
          <w:t>ofroj</w:t>
        </w:r>
        <w:r w:rsidR="00DC6D96" w:rsidRPr="00135DB6">
          <w:rPr>
            <w:rStyle w:val="Hyperlink"/>
            <w:rFonts w:ascii="Times New Roman" w:eastAsia="Times New Roman" w:hAnsi="Times New Roman" w:cs="Times New Roman"/>
            <w:sz w:val="24"/>
            <w:lang w:val="sq-AL"/>
          </w:rPr>
          <w:t>ë</w:t>
        </w:r>
        <w:r w:rsidR="0034425A" w:rsidRPr="00135DB6">
          <w:rPr>
            <w:rStyle w:val="Hyperlink"/>
            <w:rFonts w:ascii="Times New Roman" w:eastAsia="Times New Roman" w:hAnsi="Times New Roman" w:cs="Times New Roman"/>
            <w:sz w:val="24"/>
            <w:lang w:val="sq-AL"/>
          </w:rPr>
          <w:t xml:space="preserve"> k</w:t>
        </w:r>
        <w:r w:rsidR="00DC6D96" w:rsidRPr="00135DB6">
          <w:rPr>
            <w:rStyle w:val="Hyperlink"/>
            <w:rFonts w:ascii="Times New Roman" w:eastAsia="Times New Roman" w:hAnsi="Times New Roman" w:cs="Times New Roman"/>
            <w:sz w:val="24"/>
            <w:lang w:val="sq-AL"/>
          </w:rPr>
          <w:t>ë</w:t>
        </w:r>
        <w:r w:rsidR="0034425A" w:rsidRPr="00135DB6">
          <w:rPr>
            <w:rStyle w:val="Hyperlink"/>
            <w:rFonts w:ascii="Times New Roman" w:eastAsia="Times New Roman" w:hAnsi="Times New Roman" w:cs="Times New Roman"/>
            <w:sz w:val="24"/>
            <w:lang w:val="sq-AL"/>
          </w:rPr>
          <w:t>shillim qeveris</w:t>
        </w:r>
        <w:r w:rsidR="00DC6D96" w:rsidRPr="00135DB6">
          <w:rPr>
            <w:rStyle w:val="Hyperlink"/>
            <w:rFonts w:ascii="Times New Roman" w:eastAsia="Times New Roman" w:hAnsi="Times New Roman" w:cs="Times New Roman"/>
            <w:sz w:val="24"/>
            <w:lang w:val="sq-AL"/>
          </w:rPr>
          <w:t>ë</w:t>
        </w:r>
        <w:r w:rsidR="0034425A" w:rsidRPr="00135DB6">
          <w:rPr>
            <w:rStyle w:val="Hyperlink"/>
            <w:rFonts w:ascii="Times New Roman" w:eastAsia="Times New Roman" w:hAnsi="Times New Roman" w:cs="Times New Roman"/>
            <w:sz w:val="24"/>
            <w:lang w:val="sq-AL"/>
          </w:rPr>
          <w:t xml:space="preserve"> mbi politikat dhe strategjit</w:t>
        </w:r>
        <w:r w:rsidR="00DC6D96" w:rsidRPr="00135DB6">
          <w:rPr>
            <w:rStyle w:val="Hyperlink"/>
            <w:rFonts w:ascii="Times New Roman" w:eastAsia="Times New Roman" w:hAnsi="Times New Roman" w:cs="Times New Roman"/>
            <w:sz w:val="24"/>
            <w:lang w:val="sq-AL"/>
          </w:rPr>
          <w:t>ë</w:t>
        </w:r>
        <w:r w:rsidR="0034425A" w:rsidRPr="00135DB6">
          <w:rPr>
            <w:rStyle w:val="Hyperlink"/>
            <w:rFonts w:ascii="Times New Roman" w:eastAsia="Times New Roman" w:hAnsi="Times New Roman" w:cs="Times New Roman"/>
            <w:sz w:val="24"/>
            <w:lang w:val="sq-AL"/>
          </w:rPr>
          <w:t xml:space="preserve"> e zhvillimit t</w:t>
        </w:r>
        <w:r w:rsidR="00DC6D96" w:rsidRPr="00135DB6">
          <w:rPr>
            <w:rStyle w:val="Hyperlink"/>
            <w:rFonts w:ascii="Times New Roman" w:eastAsia="Times New Roman" w:hAnsi="Times New Roman" w:cs="Times New Roman"/>
            <w:sz w:val="24"/>
            <w:lang w:val="sq-AL"/>
          </w:rPr>
          <w:t>ë</w:t>
        </w:r>
        <w:r w:rsidR="0034425A" w:rsidRPr="00135DB6">
          <w:rPr>
            <w:rStyle w:val="Hyperlink"/>
            <w:rFonts w:ascii="Times New Roman" w:eastAsia="Times New Roman" w:hAnsi="Times New Roman" w:cs="Times New Roman"/>
            <w:sz w:val="24"/>
            <w:lang w:val="sq-AL"/>
          </w:rPr>
          <w:t xml:space="preserve"> OSHC-</w:t>
        </w:r>
        <w:r w:rsidR="0034425A" w:rsidRPr="00135DB6">
          <w:rPr>
            <w:rStyle w:val="Hyperlink"/>
            <w:rFonts w:ascii="Times New Roman" w:eastAsia="Times New Roman" w:hAnsi="Times New Roman" w:cs="Times New Roman"/>
            <w:sz w:val="24"/>
            <w:szCs w:val="24"/>
            <w:lang w:val="sq-AL"/>
          </w:rPr>
          <w:t>ve, si dhe t</w:t>
        </w:r>
        <w:r w:rsidR="00DC6D96"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 xml:space="preserve"> monitoroj</w:t>
        </w:r>
        <w:r w:rsidR="00701662"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 xml:space="preserve"> n</w:t>
        </w:r>
        <w:r w:rsidR="00DC6D96"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 xml:space="preserve"> m</w:t>
        </w:r>
        <w:r w:rsidR="00DC6D96"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nyr</w:t>
        </w:r>
        <w:r w:rsidR="00DC6D96"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 xml:space="preserve"> t</w:t>
        </w:r>
        <w:r w:rsidR="00DC6D96"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 xml:space="preserve"> vazhdueshme zhvillimet n</w:t>
        </w:r>
        <w:r w:rsidR="00DC6D96"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 xml:space="preserve"> k</w:t>
        </w:r>
        <w:r w:rsidR="00DC6D96"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t</w:t>
        </w:r>
        <w:r w:rsidR="00DC6D96" w:rsidRPr="00135DB6">
          <w:rPr>
            <w:rStyle w:val="Hyperlink"/>
            <w:rFonts w:ascii="Times New Roman" w:eastAsia="Times New Roman" w:hAnsi="Times New Roman" w:cs="Times New Roman"/>
            <w:sz w:val="24"/>
            <w:szCs w:val="24"/>
            <w:lang w:val="sq-AL"/>
          </w:rPr>
          <w:t>ë</w:t>
        </w:r>
        <w:r w:rsidR="0034425A" w:rsidRPr="00135DB6">
          <w:rPr>
            <w:rStyle w:val="Hyperlink"/>
            <w:rFonts w:ascii="Times New Roman" w:eastAsia="Times New Roman" w:hAnsi="Times New Roman" w:cs="Times New Roman"/>
            <w:sz w:val="24"/>
            <w:szCs w:val="24"/>
            <w:lang w:val="sq-AL"/>
          </w:rPr>
          <w:t xml:space="preserve"> drejtim</w:t>
        </w:r>
      </w:hyperlink>
      <w:r w:rsidR="0034425A" w:rsidRPr="00135DB6">
        <w:rPr>
          <w:rFonts w:ascii="Times New Roman" w:eastAsia="Times New Roman" w:hAnsi="Times New Roman" w:cs="Times New Roman"/>
          <w:sz w:val="24"/>
          <w:szCs w:val="24"/>
          <w:lang w:val="sq-AL"/>
        </w:rPr>
        <w:t>.</w:t>
      </w:r>
      <w:r w:rsidR="0034425A" w:rsidRPr="00135DB6">
        <w:rPr>
          <w:rFonts w:ascii="Times New Roman" w:eastAsia="Times New Roman" w:hAnsi="Times New Roman" w:cs="Times New Roman"/>
          <w:sz w:val="28"/>
          <w:lang w:val="sq-AL"/>
        </w:rPr>
        <w:t xml:space="preserve"> </w:t>
      </w:r>
      <w:r w:rsidR="00DC6D96" w:rsidRPr="00135DB6">
        <w:rPr>
          <w:rFonts w:ascii="Times New Roman" w:eastAsia="Times New Roman" w:hAnsi="Times New Roman" w:cs="Times New Roman"/>
          <w:sz w:val="24"/>
          <w:lang w:val="sq-AL"/>
        </w:rPr>
        <w:t xml:space="preserve">Përsa i përket </w:t>
      </w:r>
      <w:hyperlink r:id="rId43" w:history="1">
        <w:r w:rsidR="00DC6D96" w:rsidRPr="00135DB6">
          <w:rPr>
            <w:rStyle w:val="Hyperlink"/>
            <w:rFonts w:ascii="Times New Roman" w:eastAsia="Times New Roman" w:hAnsi="Times New Roman" w:cs="Times New Roman"/>
            <w:sz w:val="24"/>
            <w:lang w:val="sq-AL"/>
          </w:rPr>
          <w:t>problematikave të hasura nga Këshilli kroat për Zhvillimin e Shoqërisë Civile</w:t>
        </w:r>
      </w:hyperlink>
      <w:r w:rsidR="00DC6D96" w:rsidRPr="00135DB6">
        <w:rPr>
          <w:rFonts w:ascii="Times New Roman" w:eastAsia="Times New Roman" w:hAnsi="Times New Roman" w:cs="Times New Roman"/>
          <w:sz w:val="24"/>
          <w:lang w:val="sq-AL"/>
        </w:rPr>
        <w:t xml:space="preserve">, do të përmendim: (i) vështirësi në vendimmarrje për shkak të përzgjedhjes së anëtarëve përfaqësues nga rangje jo të larta të administratës publike; (ii) anëtarët përfaqësues të OSHC-ve nuk kanë një lidhje funksionale me organizatat në ‘bazë’ të cilët ata përfaqësojnë;  dhe (iii) mungesa e </w:t>
      </w:r>
      <w:r w:rsidR="00282B9A">
        <w:rPr>
          <w:rFonts w:ascii="Times New Roman" w:eastAsia="Times New Roman" w:hAnsi="Times New Roman" w:cs="Times New Roman"/>
          <w:sz w:val="24"/>
          <w:lang w:val="sq-AL"/>
        </w:rPr>
        <w:t>efikasitetit</w:t>
      </w:r>
      <w:r w:rsidR="00DC6D96" w:rsidRPr="00135DB6">
        <w:rPr>
          <w:rFonts w:ascii="Times New Roman" w:eastAsia="Times New Roman" w:hAnsi="Times New Roman" w:cs="Times New Roman"/>
          <w:sz w:val="24"/>
          <w:lang w:val="sq-AL"/>
        </w:rPr>
        <w:t xml:space="preserve"> </w:t>
      </w:r>
      <w:r w:rsidR="00282B9A">
        <w:rPr>
          <w:rFonts w:ascii="Times New Roman" w:eastAsia="Times New Roman" w:hAnsi="Times New Roman" w:cs="Times New Roman"/>
          <w:sz w:val="24"/>
          <w:lang w:val="sq-AL"/>
        </w:rPr>
        <w:t>t</w:t>
      </w:r>
      <w:r w:rsidR="00DC6D96" w:rsidRPr="00135DB6">
        <w:rPr>
          <w:rFonts w:ascii="Times New Roman" w:eastAsia="Times New Roman" w:hAnsi="Times New Roman" w:cs="Times New Roman"/>
          <w:sz w:val="24"/>
          <w:lang w:val="sq-AL"/>
        </w:rPr>
        <w:t>ë këshillit për shkak të numrit të lartë të anëtarëve.</w:t>
      </w:r>
    </w:p>
    <w:p w14:paraId="2457880D" w14:textId="5CA0A7AB" w:rsidR="009C7A5B" w:rsidRPr="00135DB6" w:rsidRDefault="00701662"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Nd</w:t>
      </w:r>
      <w:r w:rsidRPr="00135DB6">
        <w:rPr>
          <w:rFonts w:ascii="Times New Roman" w:eastAsia="Times New Roman" w:hAnsi="Times New Roman" w:cs="Times New Roman"/>
          <w:color w:val="000000" w:themeColor="text1"/>
          <w:sz w:val="24"/>
          <w:szCs w:val="24"/>
          <w:lang w:val="sq-AL"/>
        </w:rPr>
        <w:t xml:space="preserve">ërsa </w:t>
      </w:r>
      <w:r w:rsidR="00E00B1F" w:rsidRPr="00135DB6">
        <w:rPr>
          <w:rFonts w:ascii="Times New Roman" w:eastAsia="Times New Roman" w:hAnsi="Times New Roman" w:cs="Times New Roman"/>
          <w:i/>
          <w:sz w:val="24"/>
          <w:lang w:val="sq-AL"/>
        </w:rPr>
        <w:t>K</w:t>
      </w:r>
      <w:r w:rsidR="0086690B" w:rsidRPr="00135DB6">
        <w:rPr>
          <w:rFonts w:ascii="Times New Roman" w:eastAsia="Times New Roman" w:hAnsi="Times New Roman" w:cs="Times New Roman"/>
          <w:i/>
          <w:sz w:val="24"/>
          <w:lang w:val="sq-AL"/>
        </w:rPr>
        <w:t>ë</w:t>
      </w:r>
      <w:r w:rsidR="00E00B1F" w:rsidRPr="00135DB6">
        <w:rPr>
          <w:rFonts w:ascii="Times New Roman" w:eastAsia="Times New Roman" w:hAnsi="Times New Roman" w:cs="Times New Roman"/>
          <w:i/>
          <w:sz w:val="24"/>
          <w:lang w:val="sq-AL"/>
        </w:rPr>
        <w:t xml:space="preserve">shilli </w:t>
      </w:r>
      <w:r w:rsidR="009C7A5B" w:rsidRPr="00135DB6">
        <w:rPr>
          <w:rFonts w:ascii="Times New Roman" w:eastAsia="Times New Roman" w:hAnsi="Times New Roman" w:cs="Times New Roman"/>
          <w:i/>
          <w:sz w:val="24"/>
          <w:lang w:val="sq-AL"/>
        </w:rPr>
        <w:t>p</w:t>
      </w:r>
      <w:r w:rsidR="0086690B" w:rsidRPr="00135DB6">
        <w:rPr>
          <w:rFonts w:ascii="Times New Roman" w:eastAsia="Times New Roman" w:hAnsi="Times New Roman" w:cs="Times New Roman"/>
          <w:i/>
          <w:sz w:val="24"/>
          <w:lang w:val="sq-AL"/>
        </w:rPr>
        <w:t>ë</w:t>
      </w:r>
      <w:r w:rsidR="009C7A5B" w:rsidRPr="00135DB6">
        <w:rPr>
          <w:rFonts w:ascii="Times New Roman" w:eastAsia="Times New Roman" w:hAnsi="Times New Roman" w:cs="Times New Roman"/>
          <w:i/>
          <w:sz w:val="24"/>
          <w:lang w:val="sq-AL"/>
        </w:rPr>
        <w:t>r Bashk</w:t>
      </w:r>
      <w:r w:rsidR="0086690B" w:rsidRPr="00135DB6">
        <w:rPr>
          <w:rFonts w:ascii="Times New Roman" w:eastAsia="Times New Roman" w:hAnsi="Times New Roman" w:cs="Times New Roman"/>
          <w:i/>
          <w:sz w:val="24"/>
          <w:lang w:val="sq-AL"/>
        </w:rPr>
        <w:t>ë</w:t>
      </w:r>
      <w:r w:rsidR="009C7A5B" w:rsidRPr="00135DB6">
        <w:rPr>
          <w:rFonts w:ascii="Times New Roman" w:eastAsia="Times New Roman" w:hAnsi="Times New Roman" w:cs="Times New Roman"/>
          <w:i/>
          <w:sz w:val="24"/>
          <w:lang w:val="sq-AL"/>
        </w:rPr>
        <w:t>punim me OJF-t</w:t>
      </w:r>
      <w:r w:rsidR="0086690B" w:rsidRPr="00135DB6">
        <w:rPr>
          <w:rFonts w:ascii="Times New Roman" w:eastAsia="Times New Roman" w:hAnsi="Times New Roman" w:cs="Times New Roman"/>
          <w:i/>
          <w:sz w:val="24"/>
          <w:lang w:val="sq-AL"/>
        </w:rPr>
        <w:t>ë</w:t>
      </w:r>
      <w:r w:rsidR="009C7A5B" w:rsidRPr="00135DB6">
        <w:rPr>
          <w:rFonts w:ascii="Times New Roman" w:eastAsia="Times New Roman" w:hAnsi="Times New Roman" w:cs="Times New Roman"/>
          <w:sz w:val="24"/>
          <w:lang w:val="sq-AL"/>
        </w:rPr>
        <w:t xml:space="preserve"> </w:t>
      </w:r>
      <w:r w:rsidR="00E00B1F" w:rsidRPr="00135DB6">
        <w:rPr>
          <w:rFonts w:ascii="Times New Roman" w:eastAsia="Times New Roman" w:hAnsi="Times New Roman" w:cs="Times New Roman"/>
          <w:sz w:val="24"/>
          <w:lang w:val="sq-AL"/>
        </w:rPr>
        <w:t>n</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w:t>
      </w:r>
      <w:r w:rsidR="00E00B1F" w:rsidRPr="00135DB6">
        <w:rPr>
          <w:rFonts w:ascii="Times New Roman" w:eastAsia="Times New Roman" w:hAnsi="Times New Roman" w:cs="Times New Roman"/>
          <w:b/>
          <w:sz w:val="24"/>
          <w:lang w:val="sq-AL"/>
        </w:rPr>
        <w:t>Mal t</w:t>
      </w:r>
      <w:r w:rsidR="0086690B" w:rsidRPr="00135DB6">
        <w:rPr>
          <w:rFonts w:ascii="Times New Roman" w:eastAsia="Times New Roman" w:hAnsi="Times New Roman" w:cs="Times New Roman"/>
          <w:b/>
          <w:sz w:val="24"/>
          <w:lang w:val="sq-AL"/>
        </w:rPr>
        <w:t>ë</w:t>
      </w:r>
      <w:r w:rsidR="00E00B1F" w:rsidRPr="00135DB6">
        <w:rPr>
          <w:rFonts w:ascii="Times New Roman" w:eastAsia="Times New Roman" w:hAnsi="Times New Roman" w:cs="Times New Roman"/>
          <w:b/>
          <w:sz w:val="24"/>
          <w:lang w:val="sq-AL"/>
        </w:rPr>
        <w:t xml:space="preserve"> Zi</w:t>
      </w:r>
      <w:r w:rsidR="00E00B1F" w:rsidRPr="00135DB6">
        <w:rPr>
          <w:rFonts w:ascii="Times New Roman" w:eastAsia="Times New Roman" w:hAnsi="Times New Roman" w:cs="Times New Roman"/>
          <w:sz w:val="24"/>
          <w:lang w:val="sq-AL"/>
        </w:rPr>
        <w:t xml:space="preserve"> ka nj</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p</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rb</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rje t</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barabart</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an</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tar</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s</w:t>
      </w:r>
      <w:r w:rsidR="002E44C7" w:rsidRPr="00135DB6">
        <w:rPr>
          <w:rFonts w:ascii="Times New Roman" w:eastAsia="Times New Roman" w:hAnsi="Times New Roman" w:cs="Times New Roman"/>
          <w:sz w:val="24"/>
          <w:lang w:val="sq-AL"/>
        </w:rPr>
        <w:t>h, gjithsej</w:t>
      </w:r>
      <w:r w:rsidR="009C7A5B" w:rsidRPr="00135DB6">
        <w:rPr>
          <w:rFonts w:ascii="Times New Roman" w:eastAsia="Times New Roman" w:hAnsi="Times New Roman" w:cs="Times New Roman"/>
          <w:sz w:val="24"/>
          <w:lang w:val="sq-AL"/>
        </w:rPr>
        <w:t xml:space="preserve"> 24</w:t>
      </w:r>
      <w:r w:rsidR="002E44C7" w:rsidRPr="00135DB6">
        <w:rPr>
          <w:rFonts w:ascii="Times New Roman" w:eastAsia="Times New Roman" w:hAnsi="Times New Roman" w:cs="Times New Roman"/>
          <w:sz w:val="24"/>
          <w:lang w:val="sq-AL"/>
        </w:rPr>
        <w:t>, ku</w:t>
      </w:r>
      <w:r w:rsidR="00E00B1F" w:rsidRPr="00135DB6">
        <w:rPr>
          <w:rFonts w:ascii="Times New Roman" w:eastAsia="Times New Roman" w:hAnsi="Times New Roman" w:cs="Times New Roman"/>
          <w:sz w:val="24"/>
          <w:lang w:val="sq-AL"/>
        </w:rPr>
        <w:t xml:space="preserve"> </w:t>
      </w:r>
      <w:r w:rsidR="009C7A5B" w:rsidRPr="00135DB6">
        <w:rPr>
          <w:rFonts w:ascii="Times New Roman" w:eastAsia="Times New Roman" w:hAnsi="Times New Roman" w:cs="Times New Roman"/>
          <w:sz w:val="24"/>
          <w:lang w:val="sq-AL"/>
        </w:rPr>
        <w:t>12</w:t>
      </w:r>
      <w:r w:rsidR="00E00B1F" w:rsidRPr="00135DB6">
        <w:rPr>
          <w:rFonts w:ascii="Times New Roman" w:eastAsia="Times New Roman" w:hAnsi="Times New Roman" w:cs="Times New Roman"/>
          <w:sz w:val="24"/>
          <w:lang w:val="sq-AL"/>
        </w:rPr>
        <w:t xml:space="preserve"> </w:t>
      </w:r>
      <w:r w:rsidR="002E44C7" w:rsidRPr="00135DB6">
        <w:rPr>
          <w:rFonts w:ascii="Times New Roman" w:eastAsia="Times New Roman" w:hAnsi="Times New Roman" w:cs="Times New Roman"/>
          <w:sz w:val="24"/>
          <w:lang w:val="sq-AL"/>
        </w:rPr>
        <w:t xml:space="preserve">anëtarë </w:t>
      </w:r>
      <w:r w:rsidR="009C7A5B" w:rsidRPr="00135DB6">
        <w:rPr>
          <w:rFonts w:ascii="Times New Roman" w:eastAsia="Times New Roman" w:hAnsi="Times New Roman" w:cs="Times New Roman"/>
          <w:sz w:val="24"/>
          <w:lang w:val="sq-AL"/>
        </w:rPr>
        <w:t>p</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rfaq</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sojn</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 qeverin</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 dhe 12 p</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rzgjidhen nga radh</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t e organizatave t</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 shoq</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ris</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 civile n</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p</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rmjet nj</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 thirrje publike. </w:t>
      </w:r>
      <w:hyperlink r:id="rId44" w:history="1">
        <w:r w:rsidR="009C7A5B" w:rsidRPr="00135DB6">
          <w:rPr>
            <w:rStyle w:val="Hyperlink"/>
            <w:rFonts w:ascii="Times New Roman" w:eastAsia="Times New Roman" w:hAnsi="Times New Roman" w:cs="Times New Roman"/>
            <w:sz w:val="24"/>
            <w:lang w:val="sq-AL"/>
          </w:rPr>
          <w:t xml:space="preserve">Kryetari i </w:t>
        </w:r>
        <w:r w:rsidR="001C36AC" w:rsidRPr="00135DB6">
          <w:rPr>
            <w:rStyle w:val="Hyperlink"/>
            <w:rFonts w:ascii="Times New Roman" w:eastAsia="Times New Roman" w:hAnsi="Times New Roman" w:cs="Times New Roman"/>
            <w:sz w:val="24"/>
            <w:lang w:val="sq-AL"/>
          </w:rPr>
          <w:t xml:space="preserve">Këshillit </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sht</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xml:space="preserve"> nj</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xml:space="preserve"> prej p</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rfaq</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suesve t</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xml:space="preserve"> qeveris</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nd</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rsa z</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vend</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xml:space="preserve">skryetari </w:t>
        </w:r>
        <w:r w:rsidRPr="00135DB6">
          <w:rPr>
            <w:rStyle w:val="Hyperlink"/>
            <w:rFonts w:ascii="Times New Roman" w:eastAsia="Times New Roman" w:hAnsi="Times New Roman" w:cs="Times New Roman"/>
            <w:sz w:val="24"/>
            <w:lang w:val="sq-AL"/>
          </w:rPr>
          <w:t xml:space="preserve">zgjidhet </w:t>
        </w:r>
        <w:r w:rsidR="009C7A5B" w:rsidRPr="00135DB6">
          <w:rPr>
            <w:rStyle w:val="Hyperlink"/>
            <w:rFonts w:ascii="Times New Roman" w:eastAsia="Times New Roman" w:hAnsi="Times New Roman" w:cs="Times New Roman"/>
            <w:sz w:val="24"/>
            <w:lang w:val="sq-AL"/>
          </w:rPr>
          <w:t>n</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xml:space="preserve"> baz</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xml:space="preserve"> t</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xml:space="preserve"> propozimeve t</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 xml:space="preserve"> ardhura nga k</w:t>
        </w:r>
        <w:r w:rsidR="0086690B" w:rsidRPr="00135DB6">
          <w:rPr>
            <w:rStyle w:val="Hyperlink"/>
            <w:rFonts w:ascii="Times New Roman" w:eastAsia="Times New Roman" w:hAnsi="Times New Roman" w:cs="Times New Roman"/>
            <w:sz w:val="24"/>
            <w:lang w:val="sq-AL"/>
          </w:rPr>
          <w:t>ë</w:t>
        </w:r>
        <w:r w:rsidR="009C7A5B" w:rsidRPr="00135DB6">
          <w:rPr>
            <w:rStyle w:val="Hyperlink"/>
            <w:rFonts w:ascii="Times New Roman" w:eastAsia="Times New Roman" w:hAnsi="Times New Roman" w:cs="Times New Roman"/>
            <w:sz w:val="24"/>
            <w:lang w:val="sq-AL"/>
          </w:rPr>
          <w:t>shilli</w:t>
        </w:r>
      </w:hyperlink>
      <w:r w:rsidR="009C7A5B" w:rsidRPr="00135DB6">
        <w:rPr>
          <w:rFonts w:ascii="Times New Roman" w:eastAsia="Times New Roman" w:hAnsi="Times New Roman" w:cs="Times New Roman"/>
          <w:sz w:val="24"/>
          <w:lang w:val="sq-AL"/>
        </w:rPr>
        <w:t>. T</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 gjith</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 an</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tar</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t e k</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shillit em</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rohen nga K</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shilli i Ministrave </w:t>
      </w:r>
      <w:r w:rsidRPr="00135DB6">
        <w:rPr>
          <w:rFonts w:ascii="Times New Roman" w:eastAsia="Times New Roman" w:hAnsi="Times New Roman" w:cs="Times New Roman"/>
          <w:sz w:val="24"/>
          <w:lang w:val="sq-AL"/>
        </w:rPr>
        <w:t>me</w:t>
      </w:r>
      <w:r w:rsidR="009C7A5B" w:rsidRPr="00135DB6">
        <w:rPr>
          <w:rFonts w:ascii="Times New Roman" w:eastAsia="Times New Roman" w:hAnsi="Times New Roman" w:cs="Times New Roman"/>
          <w:sz w:val="24"/>
          <w:lang w:val="sq-AL"/>
        </w:rPr>
        <w:t xml:space="preserve"> nj</w:t>
      </w:r>
      <w:r w:rsidR="0086690B" w:rsidRPr="00135DB6">
        <w:rPr>
          <w:rFonts w:ascii="Times New Roman" w:eastAsia="Times New Roman" w:hAnsi="Times New Roman" w:cs="Times New Roman"/>
          <w:sz w:val="24"/>
          <w:lang w:val="sq-AL"/>
        </w:rPr>
        <w:t>ë</w:t>
      </w:r>
      <w:r w:rsidR="009C7A5B" w:rsidRPr="00135DB6">
        <w:rPr>
          <w:rFonts w:ascii="Times New Roman" w:eastAsia="Times New Roman" w:hAnsi="Times New Roman" w:cs="Times New Roman"/>
          <w:sz w:val="24"/>
          <w:lang w:val="sq-AL"/>
        </w:rPr>
        <w:t xml:space="preserve"> mandat 3 vje</w:t>
      </w:r>
      <w:r w:rsidR="002E44C7" w:rsidRPr="00135DB6">
        <w:rPr>
          <w:rFonts w:ascii="Times New Roman" w:eastAsia="Times New Roman" w:hAnsi="Times New Roman" w:cs="Times New Roman"/>
          <w:sz w:val="24"/>
          <w:lang w:val="sq-AL"/>
        </w:rPr>
        <w:t>ç</w:t>
      </w:r>
      <w:r w:rsidR="009C7A5B" w:rsidRPr="00135DB6">
        <w:rPr>
          <w:rFonts w:ascii="Times New Roman" w:eastAsia="Times New Roman" w:hAnsi="Times New Roman" w:cs="Times New Roman"/>
          <w:sz w:val="24"/>
          <w:lang w:val="sq-AL"/>
        </w:rPr>
        <w:t>ar.</w:t>
      </w:r>
      <w:r w:rsidR="00E00B1F" w:rsidRPr="00135DB6">
        <w:rPr>
          <w:rFonts w:ascii="Times New Roman" w:eastAsia="Times New Roman" w:hAnsi="Times New Roman" w:cs="Times New Roman"/>
          <w:sz w:val="24"/>
          <w:lang w:val="sq-AL"/>
        </w:rPr>
        <w:t xml:space="preserve"> Fokusi kryesor i k</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tij k</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shilli </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sht</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monitorimi i zbatimit t</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strategjis</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dhe planit t</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veprimit p</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r bashk</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punimin e qeveris</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me OJF-t</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p</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rfshirja e shoq</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ris</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civile n</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 xml:space="preserve"> hartimin dhe zbatimin e politikave publike, si dhe dh</w:t>
      </w:r>
      <w:r w:rsidR="0086690B" w:rsidRPr="00135DB6">
        <w:rPr>
          <w:rFonts w:ascii="Times New Roman" w:eastAsia="Times New Roman" w:hAnsi="Times New Roman" w:cs="Times New Roman"/>
          <w:sz w:val="24"/>
          <w:lang w:val="sq-AL"/>
        </w:rPr>
        <w:t>ë</w:t>
      </w:r>
      <w:r w:rsidR="00E00B1F" w:rsidRPr="00135DB6">
        <w:rPr>
          <w:rFonts w:ascii="Times New Roman" w:eastAsia="Times New Roman" w:hAnsi="Times New Roman" w:cs="Times New Roman"/>
          <w:sz w:val="24"/>
          <w:lang w:val="sq-AL"/>
        </w:rPr>
        <w:t>nia e opinioneve</w:t>
      </w:r>
      <w:r w:rsidRPr="00135DB6">
        <w:rPr>
          <w:rFonts w:ascii="Times New Roman" w:eastAsia="Times New Roman" w:hAnsi="Times New Roman" w:cs="Times New Roman"/>
          <w:sz w:val="24"/>
          <w:lang w:val="sq-AL"/>
        </w:rPr>
        <w:t xml:space="preserve"> p</w:t>
      </w:r>
      <w:r w:rsidRPr="00135DB6">
        <w:rPr>
          <w:rFonts w:ascii="Times New Roman" w:eastAsia="Times New Roman" w:hAnsi="Times New Roman" w:cs="Times New Roman"/>
          <w:color w:val="000000" w:themeColor="text1"/>
          <w:sz w:val="24"/>
          <w:szCs w:val="24"/>
          <w:lang w:val="sq-AL"/>
        </w:rPr>
        <w:t>ër zhvillimin e këtij sektori</w:t>
      </w:r>
      <w:r w:rsidR="00E00B1F" w:rsidRPr="00135DB6">
        <w:rPr>
          <w:rFonts w:ascii="Times New Roman" w:eastAsia="Times New Roman" w:hAnsi="Times New Roman" w:cs="Times New Roman"/>
          <w:sz w:val="24"/>
          <w:lang w:val="sq-AL"/>
        </w:rPr>
        <w:t>.</w:t>
      </w:r>
    </w:p>
    <w:p w14:paraId="449174F9" w14:textId="602C9775" w:rsidR="0034425A" w:rsidRPr="00135DB6" w:rsidRDefault="00E00B1F" w:rsidP="00DA02E5">
      <w:pPr>
        <w:autoSpaceDE w:val="0"/>
        <w:autoSpaceDN w:val="0"/>
        <w:adjustRightInd w:val="0"/>
        <w:spacing w:line="240" w:lineRule="auto"/>
        <w:jc w:val="both"/>
        <w:rPr>
          <w:rFonts w:ascii="Calibri" w:hAnsi="Calibri" w:cs="Calibri"/>
          <w:color w:val="000000"/>
          <w:sz w:val="24"/>
          <w:szCs w:val="24"/>
          <w:lang w:val="sq-AL"/>
        </w:rPr>
      </w:pPr>
      <w:r w:rsidRPr="00135DB6">
        <w:rPr>
          <w:rFonts w:ascii="Times New Roman" w:eastAsia="Times New Roman" w:hAnsi="Times New Roman" w:cs="Times New Roman"/>
          <w:sz w:val="24"/>
          <w:lang w:val="sq-AL"/>
        </w:rPr>
        <w:t>N</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t</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dy rastet e p</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rmendur m</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sip</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sekretariati teknik i këshillit është përzgjedhur një institucion publik i dedikuar bashk</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punimit me OJF-t</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simotra e AMSHC-së në Shqipëri. N</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rastin e modelit kroat an</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 nuk marrin asnj</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kompensim p</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kontributin e tyre, nd</w:t>
      </w:r>
      <w:r w:rsidR="0086690B"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rsa </w:t>
      </w:r>
      <w:hyperlink r:id="rId45" w:history="1">
        <w:r w:rsidRPr="00135DB6">
          <w:rPr>
            <w:rStyle w:val="Hyperlink"/>
            <w:rFonts w:ascii="Times New Roman" w:eastAsia="Times New Roman" w:hAnsi="Times New Roman" w:cs="Times New Roman"/>
            <w:sz w:val="24"/>
            <w:lang w:val="sq-AL"/>
          </w:rPr>
          <w:t>n</w:t>
        </w:r>
        <w:r w:rsidR="0086690B" w:rsidRPr="00135DB6">
          <w:rPr>
            <w:rStyle w:val="Hyperlink"/>
            <w:rFonts w:ascii="Times New Roman" w:eastAsia="Times New Roman" w:hAnsi="Times New Roman" w:cs="Times New Roman"/>
            <w:sz w:val="24"/>
            <w:lang w:val="sq-AL"/>
          </w:rPr>
          <w:t>ë</w:t>
        </w:r>
        <w:r w:rsidRPr="00135DB6">
          <w:rPr>
            <w:rStyle w:val="Hyperlink"/>
            <w:rFonts w:ascii="Times New Roman" w:eastAsia="Times New Roman" w:hAnsi="Times New Roman" w:cs="Times New Roman"/>
            <w:sz w:val="24"/>
            <w:lang w:val="sq-AL"/>
          </w:rPr>
          <w:t xml:space="preserve"> </w:t>
        </w:r>
        <w:r w:rsidR="00374A9B" w:rsidRPr="00135DB6">
          <w:rPr>
            <w:rStyle w:val="Hyperlink"/>
            <w:rFonts w:ascii="Times New Roman" w:eastAsia="Times New Roman" w:hAnsi="Times New Roman" w:cs="Times New Roman"/>
            <w:sz w:val="24"/>
            <w:lang w:val="sq-AL"/>
          </w:rPr>
          <w:t xml:space="preserve">rastin </w:t>
        </w:r>
        <w:r w:rsidRPr="00135DB6">
          <w:rPr>
            <w:rStyle w:val="Hyperlink"/>
            <w:rFonts w:ascii="Times New Roman" w:eastAsia="Times New Roman" w:hAnsi="Times New Roman" w:cs="Times New Roman"/>
            <w:sz w:val="24"/>
            <w:lang w:val="sq-AL"/>
          </w:rPr>
          <w:t>malaz</w:t>
        </w:r>
        <w:r w:rsidR="00163603" w:rsidRPr="00135DB6">
          <w:rPr>
            <w:rStyle w:val="Hyperlink"/>
            <w:rFonts w:ascii="Times New Roman" w:eastAsia="Times New Roman" w:hAnsi="Times New Roman" w:cs="Times New Roman"/>
            <w:sz w:val="24"/>
            <w:lang w:val="sq-AL"/>
          </w:rPr>
          <w:t>ez an</w:t>
        </w:r>
        <w:r w:rsidR="0086690B" w:rsidRPr="00135DB6">
          <w:rPr>
            <w:rStyle w:val="Hyperlink"/>
            <w:rFonts w:ascii="Times New Roman" w:eastAsia="Times New Roman" w:hAnsi="Times New Roman" w:cs="Times New Roman"/>
            <w:sz w:val="24"/>
            <w:lang w:val="sq-AL"/>
          </w:rPr>
          <w:t>ë</w:t>
        </w:r>
        <w:r w:rsidR="00163603" w:rsidRPr="00135DB6">
          <w:rPr>
            <w:rStyle w:val="Hyperlink"/>
            <w:rFonts w:ascii="Times New Roman" w:eastAsia="Times New Roman" w:hAnsi="Times New Roman" w:cs="Times New Roman"/>
            <w:sz w:val="24"/>
            <w:lang w:val="sq-AL"/>
          </w:rPr>
          <w:t>tar</w:t>
        </w:r>
        <w:r w:rsidR="0086690B" w:rsidRPr="00135DB6">
          <w:rPr>
            <w:rStyle w:val="Hyperlink"/>
            <w:rFonts w:ascii="Times New Roman" w:eastAsia="Times New Roman" w:hAnsi="Times New Roman" w:cs="Times New Roman"/>
            <w:sz w:val="24"/>
            <w:lang w:val="sq-AL"/>
          </w:rPr>
          <w:t>ë</w:t>
        </w:r>
        <w:r w:rsidR="00163603" w:rsidRPr="00135DB6">
          <w:rPr>
            <w:rStyle w:val="Hyperlink"/>
            <w:rFonts w:ascii="Times New Roman" w:eastAsia="Times New Roman" w:hAnsi="Times New Roman" w:cs="Times New Roman"/>
            <w:sz w:val="24"/>
            <w:lang w:val="sq-AL"/>
          </w:rPr>
          <w:t>t marrin kompensimin financiar p</w:t>
        </w:r>
        <w:r w:rsidR="0086690B" w:rsidRPr="00135DB6">
          <w:rPr>
            <w:rStyle w:val="Hyperlink"/>
            <w:rFonts w:ascii="Times New Roman" w:eastAsia="Times New Roman" w:hAnsi="Times New Roman" w:cs="Times New Roman"/>
            <w:sz w:val="24"/>
            <w:lang w:val="sq-AL"/>
          </w:rPr>
          <w:t>ë</w:t>
        </w:r>
        <w:r w:rsidR="00163603" w:rsidRPr="00135DB6">
          <w:rPr>
            <w:rStyle w:val="Hyperlink"/>
            <w:rFonts w:ascii="Times New Roman" w:eastAsia="Times New Roman" w:hAnsi="Times New Roman" w:cs="Times New Roman"/>
            <w:sz w:val="24"/>
            <w:lang w:val="sq-AL"/>
          </w:rPr>
          <w:t>rkat</w:t>
        </w:r>
        <w:r w:rsidR="0086690B" w:rsidRPr="00135DB6">
          <w:rPr>
            <w:rStyle w:val="Hyperlink"/>
            <w:rFonts w:ascii="Times New Roman" w:eastAsia="Times New Roman" w:hAnsi="Times New Roman" w:cs="Times New Roman"/>
            <w:sz w:val="24"/>
            <w:lang w:val="sq-AL"/>
          </w:rPr>
          <w:t>ë</w:t>
        </w:r>
        <w:r w:rsidR="00163603" w:rsidRPr="00135DB6">
          <w:rPr>
            <w:rStyle w:val="Hyperlink"/>
            <w:rFonts w:ascii="Times New Roman" w:eastAsia="Times New Roman" w:hAnsi="Times New Roman" w:cs="Times New Roman"/>
            <w:sz w:val="24"/>
            <w:lang w:val="sq-AL"/>
          </w:rPr>
          <w:t>s</w:t>
        </w:r>
      </w:hyperlink>
      <w:r w:rsidR="00163603" w:rsidRPr="00135DB6">
        <w:rPr>
          <w:rFonts w:ascii="Times New Roman" w:eastAsia="Times New Roman" w:hAnsi="Times New Roman" w:cs="Times New Roman"/>
          <w:sz w:val="24"/>
          <w:lang w:val="sq-AL"/>
        </w:rPr>
        <w:t>.</w:t>
      </w:r>
    </w:p>
    <w:p w14:paraId="1BCBCECE" w14:textId="77777777" w:rsidR="009C7A5B" w:rsidRPr="00135DB6" w:rsidRDefault="009C7A5B" w:rsidP="00DA02E5">
      <w:pPr>
        <w:spacing w:line="240" w:lineRule="auto"/>
        <w:rPr>
          <w:lang w:val="sq-AL"/>
        </w:rPr>
      </w:pPr>
    </w:p>
    <w:p w14:paraId="3AF2398E" w14:textId="2BC701A3" w:rsidR="00B31F93" w:rsidRPr="00135DB6" w:rsidRDefault="00790386" w:rsidP="00DA02E5">
      <w:pPr>
        <w:pStyle w:val="Heading1"/>
        <w:spacing w:before="0" w:after="160" w:line="240" w:lineRule="auto"/>
        <w:rPr>
          <w:lang w:val="sq-AL"/>
        </w:rPr>
      </w:pPr>
      <w:r w:rsidRPr="00135DB6">
        <w:rPr>
          <w:rFonts w:ascii="Lucida Bright" w:eastAsia="Lucida Bright" w:hAnsi="Lucida Bright" w:cs="Lucida Bright"/>
          <w:b/>
          <w:sz w:val="22"/>
          <w:szCs w:val="22"/>
          <w:lang w:val="sq-AL"/>
        </w:rPr>
        <w:t>Konkluzione dhe rekomandime</w:t>
      </w:r>
    </w:p>
    <w:p w14:paraId="17EA6BE9" w14:textId="78C6D569" w:rsidR="00537A75" w:rsidRPr="00135DB6" w:rsidRDefault="00446078"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K</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shilli Komb</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Shoq</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rin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Civile </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nj</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mekaniz</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m</w:t>
      </w:r>
      <w:r w:rsidR="00D5648C" w:rsidRPr="00135DB6">
        <w:rPr>
          <w:rFonts w:ascii="Times New Roman" w:eastAsia="Times New Roman" w:hAnsi="Times New Roman" w:cs="Times New Roman"/>
          <w:sz w:val="24"/>
          <w:lang w:val="sq-AL"/>
        </w:rPr>
        <w:t xml:space="preserve"> ende </w:t>
      </w:r>
      <w:r w:rsidRPr="00135DB6">
        <w:rPr>
          <w:rFonts w:ascii="Times New Roman" w:eastAsia="Times New Roman" w:hAnsi="Times New Roman" w:cs="Times New Roman"/>
          <w:sz w:val="24"/>
          <w:lang w:val="sq-AL"/>
        </w:rPr>
        <w:t>i ri, ndon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se themelimi i tij daton q</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2016. Ky institucion bashk</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punimi nd</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rsektorial ka nevoj</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nj</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mb</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shtetje m</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madhe teknike dhe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drejtim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w:t>
      </w:r>
      <w:r w:rsidR="00D5648C" w:rsidRPr="00135DB6">
        <w:rPr>
          <w:rFonts w:ascii="Times New Roman" w:eastAsia="Times New Roman" w:hAnsi="Times New Roman" w:cs="Times New Roman"/>
          <w:sz w:val="24"/>
          <w:lang w:val="sq-AL"/>
        </w:rPr>
        <w:t>transparenc</w:t>
      </w:r>
      <w:r w:rsidR="00D5648C" w:rsidRPr="00135DB6">
        <w:rPr>
          <w:rFonts w:ascii="Times New Roman" w:eastAsia="Times New Roman" w:hAnsi="Times New Roman" w:cs="Times New Roman"/>
          <w:color w:val="000000" w:themeColor="text1"/>
          <w:sz w:val="24"/>
          <w:szCs w:val="24"/>
          <w:lang w:val="sq-AL"/>
        </w:rPr>
        <w:t xml:space="preserve">ës, </w:t>
      </w:r>
      <w:r w:rsidRPr="00135DB6">
        <w:rPr>
          <w:rFonts w:ascii="Times New Roman" w:eastAsia="Times New Roman" w:hAnsi="Times New Roman" w:cs="Times New Roman"/>
          <w:sz w:val="24"/>
          <w:lang w:val="sq-AL"/>
        </w:rPr>
        <w:t>informimit dhe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rfshirjes s</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organizatave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shoq</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ris</w:t>
      </w:r>
      <w:r w:rsidR="00D5648C" w:rsidRPr="00135DB6">
        <w:rPr>
          <w:rFonts w:ascii="Times New Roman" w:eastAsia="Times New Roman" w:hAnsi="Times New Roman" w:cs="Times New Roman"/>
          <w:sz w:val="24"/>
          <w:lang w:val="sq-AL"/>
        </w:rPr>
        <w:t>ë civile</w:t>
      </w:r>
      <w:r w:rsidRPr="00135DB6">
        <w:rPr>
          <w:rFonts w:ascii="Times New Roman" w:eastAsia="Times New Roman" w:hAnsi="Times New Roman" w:cs="Times New Roman"/>
          <w:sz w:val="24"/>
          <w:lang w:val="sq-AL"/>
        </w:rPr>
        <w:t>.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drejtim, disa rekomandime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rforcimin e KKSHC-s</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jan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w:t>
      </w:r>
    </w:p>
    <w:p w14:paraId="73A8A158" w14:textId="5D74ED15" w:rsidR="00446078" w:rsidRPr="00135DB6" w:rsidRDefault="00F12514"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 xml:space="preserve">1. </w:t>
      </w:r>
      <w:r w:rsidR="00F05716" w:rsidRPr="00135DB6">
        <w:rPr>
          <w:rFonts w:ascii="Times New Roman" w:eastAsia="Times New Roman" w:hAnsi="Times New Roman" w:cs="Times New Roman"/>
          <w:sz w:val="24"/>
          <w:lang w:val="sq-AL"/>
        </w:rPr>
        <w:t xml:space="preserve">Nevojitet së pari një rishikim i kuadrit ligjor dhe forcim i kapaciteteve institucionale për të mundësuar vijueshmërinë e punës dhe autonominë e këshillit nga institucionet </w:t>
      </w:r>
      <w:r w:rsidR="00F5436E">
        <w:rPr>
          <w:rFonts w:ascii="Times New Roman" w:eastAsia="Times New Roman" w:hAnsi="Times New Roman" w:cs="Times New Roman"/>
          <w:sz w:val="24"/>
          <w:lang w:val="sq-AL"/>
        </w:rPr>
        <w:t>e tjera t</w:t>
      </w:r>
      <w:r w:rsidR="00F5436E" w:rsidRPr="00135DB6">
        <w:rPr>
          <w:rFonts w:ascii="Times New Roman" w:eastAsia="Times New Roman" w:hAnsi="Times New Roman" w:cs="Times New Roman"/>
          <w:sz w:val="24"/>
          <w:lang w:val="sq-AL"/>
        </w:rPr>
        <w:t>ë</w:t>
      </w:r>
      <w:r w:rsidR="00F5436E">
        <w:rPr>
          <w:rFonts w:ascii="Times New Roman" w:eastAsia="Times New Roman" w:hAnsi="Times New Roman" w:cs="Times New Roman"/>
          <w:sz w:val="24"/>
          <w:lang w:val="sq-AL"/>
        </w:rPr>
        <w:t xml:space="preserve"> administrat</w:t>
      </w:r>
      <w:r w:rsidR="00F5436E" w:rsidRPr="00135DB6">
        <w:rPr>
          <w:rFonts w:ascii="Times New Roman" w:eastAsia="Times New Roman" w:hAnsi="Times New Roman" w:cs="Times New Roman"/>
          <w:sz w:val="24"/>
          <w:lang w:val="sq-AL"/>
        </w:rPr>
        <w:t>ë</w:t>
      </w:r>
      <w:r w:rsidR="00F5436E">
        <w:rPr>
          <w:rFonts w:ascii="Times New Roman" w:eastAsia="Times New Roman" w:hAnsi="Times New Roman" w:cs="Times New Roman"/>
          <w:sz w:val="24"/>
          <w:lang w:val="sq-AL"/>
        </w:rPr>
        <w:t>s publike</w:t>
      </w:r>
      <w:r w:rsidR="00F05716" w:rsidRPr="00135DB6">
        <w:rPr>
          <w:rFonts w:ascii="Times New Roman" w:eastAsia="Times New Roman" w:hAnsi="Times New Roman" w:cs="Times New Roman"/>
          <w:sz w:val="24"/>
          <w:lang w:val="sq-AL"/>
        </w:rPr>
        <w:t xml:space="preserve">. </w:t>
      </w:r>
      <w:r w:rsidR="00FA2092" w:rsidRPr="00135DB6">
        <w:rPr>
          <w:rFonts w:ascii="Times New Roman" w:eastAsia="Times New Roman" w:hAnsi="Times New Roman" w:cs="Times New Roman"/>
          <w:sz w:val="24"/>
          <w:lang w:val="sq-AL"/>
        </w:rPr>
        <w:t>P</w:t>
      </w:r>
      <w:r w:rsidR="00D5648C" w:rsidRPr="00135DB6">
        <w:rPr>
          <w:rFonts w:ascii="Times New Roman" w:eastAsia="Times New Roman" w:hAnsi="Times New Roman" w:cs="Times New Roman"/>
          <w:sz w:val="24"/>
          <w:lang w:val="sq-AL"/>
        </w:rPr>
        <w:t>ë</w:t>
      </w:r>
      <w:r w:rsidR="00FA2092" w:rsidRPr="00135DB6">
        <w:rPr>
          <w:rFonts w:ascii="Times New Roman" w:eastAsia="Times New Roman" w:hAnsi="Times New Roman" w:cs="Times New Roman"/>
          <w:sz w:val="24"/>
          <w:lang w:val="sq-AL"/>
        </w:rPr>
        <w:t xml:space="preserve">rpos problematikave </w:t>
      </w:r>
      <w:r w:rsidRPr="00135DB6">
        <w:rPr>
          <w:rFonts w:ascii="Times New Roman" w:eastAsia="Times New Roman" w:hAnsi="Times New Roman" w:cs="Times New Roman"/>
          <w:sz w:val="24"/>
          <w:lang w:val="sq-AL"/>
        </w:rPr>
        <w:t>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rmendura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seksionin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rkat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s, nevojitet </w:t>
      </w:r>
      <w:r w:rsidRPr="00135DB6">
        <w:rPr>
          <w:rFonts w:ascii="Times New Roman" w:eastAsia="Times New Roman" w:hAnsi="Times New Roman" w:cs="Times New Roman"/>
          <w:sz w:val="24"/>
          <w:lang w:val="sq-AL"/>
        </w:rPr>
        <w:lastRenderedPageBreak/>
        <w:t>gjithashtu nj</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harmonizim midis nenit 8 dhe 20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rregullores mbi publikimin dhe shpërndarjen e vendimeve të KKSHC-s</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Vendimet duhet të jenë të aksesueshme online dhe nuk duhet të s</w:t>
      </w:r>
      <w:r w:rsidR="00FA2092" w:rsidRPr="00135DB6">
        <w:rPr>
          <w:rFonts w:ascii="Times New Roman" w:eastAsia="Times New Roman" w:hAnsi="Times New Roman" w:cs="Times New Roman"/>
          <w:sz w:val="24"/>
          <w:lang w:val="sq-AL"/>
        </w:rPr>
        <w:t>htohen procedurat burokratike për ç</w:t>
      </w:r>
      <w:r w:rsidRPr="00135DB6">
        <w:rPr>
          <w:rFonts w:ascii="Times New Roman" w:eastAsia="Times New Roman" w:hAnsi="Times New Roman" w:cs="Times New Roman"/>
          <w:sz w:val="24"/>
          <w:lang w:val="sq-AL"/>
        </w:rPr>
        <w:t xml:space="preserve">do </w:t>
      </w:r>
      <w:r w:rsidR="00FA2092" w:rsidRPr="00135DB6">
        <w:rPr>
          <w:rFonts w:ascii="Times New Roman" w:eastAsia="Times New Roman" w:hAnsi="Times New Roman" w:cs="Times New Roman"/>
          <w:sz w:val="24"/>
          <w:lang w:val="sq-AL"/>
        </w:rPr>
        <w:t xml:space="preserve">subjekt të interesuar nëpërmjet </w:t>
      </w:r>
      <w:r w:rsidR="000C3246">
        <w:rPr>
          <w:rFonts w:ascii="Times New Roman" w:eastAsia="Times New Roman" w:hAnsi="Times New Roman" w:cs="Times New Roman"/>
          <w:sz w:val="24"/>
          <w:lang w:val="sq-AL"/>
        </w:rPr>
        <w:t xml:space="preserve">dorëzimit të </w:t>
      </w:r>
      <w:r w:rsidR="00FA2092" w:rsidRPr="00135DB6">
        <w:rPr>
          <w:rFonts w:ascii="Times New Roman" w:eastAsia="Times New Roman" w:hAnsi="Times New Roman" w:cs="Times New Roman"/>
          <w:sz w:val="24"/>
          <w:lang w:val="sq-AL"/>
        </w:rPr>
        <w:t>kërkesave me shkrim pranë sekretariatit</w:t>
      </w:r>
      <w:r w:rsidR="00077BF4">
        <w:rPr>
          <w:rFonts w:ascii="Times New Roman" w:eastAsia="Times New Roman" w:hAnsi="Times New Roman" w:cs="Times New Roman"/>
          <w:sz w:val="24"/>
          <w:lang w:val="sq-AL"/>
        </w:rPr>
        <w:t xml:space="preserve"> teknik</w:t>
      </w:r>
      <w:r w:rsidR="00FA2092" w:rsidRPr="00135DB6">
        <w:rPr>
          <w:rFonts w:ascii="Times New Roman" w:eastAsia="Times New Roman" w:hAnsi="Times New Roman" w:cs="Times New Roman"/>
          <w:sz w:val="24"/>
          <w:lang w:val="sq-AL"/>
        </w:rPr>
        <w:t xml:space="preserve"> për të marrë një kopje të</w:t>
      </w:r>
      <w:r w:rsidRPr="00135DB6">
        <w:rPr>
          <w:rFonts w:ascii="Times New Roman" w:eastAsia="Times New Roman" w:hAnsi="Times New Roman" w:cs="Times New Roman"/>
          <w:sz w:val="24"/>
          <w:lang w:val="sq-AL"/>
        </w:rPr>
        <w:t xml:space="preserve"> </w:t>
      </w:r>
      <w:r w:rsidR="00D5648C" w:rsidRPr="00135DB6">
        <w:rPr>
          <w:rFonts w:ascii="Times New Roman" w:eastAsia="Times New Roman" w:hAnsi="Times New Roman" w:cs="Times New Roman"/>
          <w:sz w:val="24"/>
          <w:lang w:val="sq-AL"/>
        </w:rPr>
        <w:t>nj</w:t>
      </w:r>
      <w:r w:rsidR="00D5648C" w:rsidRPr="00135DB6">
        <w:rPr>
          <w:rFonts w:ascii="Times New Roman" w:eastAsia="Times New Roman" w:hAnsi="Times New Roman" w:cs="Times New Roman"/>
          <w:color w:val="000000" w:themeColor="text1"/>
          <w:sz w:val="24"/>
          <w:szCs w:val="24"/>
          <w:lang w:val="sq-AL"/>
        </w:rPr>
        <w:t xml:space="preserve">ë </w:t>
      </w:r>
      <w:r w:rsidR="00D5648C" w:rsidRPr="00135DB6">
        <w:rPr>
          <w:rFonts w:ascii="Times New Roman" w:eastAsia="Times New Roman" w:hAnsi="Times New Roman" w:cs="Times New Roman"/>
          <w:sz w:val="24"/>
          <w:lang w:val="sq-AL"/>
        </w:rPr>
        <w:t>vendimi t</w:t>
      </w:r>
      <w:r w:rsidR="00D5648C" w:rsidRPr="00135DB6">
        <w:rPr>
          <w:rFonts w:ascii="Times New Roman" w:eastAsia="Times New Roman" w:hAnsi="Times New Roman" w:cs="Times New Roman"/>
          <w:color w:val="000000" w:themeColor="text1"/>
          <w:sz w:val="24"/>
          <w:szCs w:val="24"/>
          <w:lang w:val="sq-AL"/>
        </w:rPr>
        <w:t>ë këshillit</w:t>
      </w:r>
      <w:r w:rsidRPr="00135DB6">
        <w:rPr>
          <w:rFonts w:ascii="Times New Roman" w:eastAsia="Times New Roman" w:hAnsi="Times New Roman" w:cs="Times New Roman"/>
          <w:sz w:val="24"/>
          <w:lang w:val="sq-AL"/>
        </w:rPr>
        <w:t>.</w:t>
      </w:r>
    </w:p>
    <w:p w14:paraId="4C2D8028" w14:textId="69D1095D" w:rsidR="00FA2092" w:rsidRPr="00135DB6" w:rsidRDefault="00FA2092"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2. Nevojitet nj</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investim serioz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nd</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rtimin e platform</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 interaktive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KKSHC-s</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dhe mbushjen e saj me informacion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w:t>
      </w:r>
      <w:r w:rsidR="001C36AC" w:rsidRPr="00135DB6">
        <w:rPr>
          <w:rFonts w:ascii="Times New Roman" w:eastAsia="Times New Roman" w:hAnsi="Times New Roman" w:cs="Times New Roman"/>
          <w:sz w:val="24"/>
          <w:lang w:val="sq-AL"/>
        </w:rPr>
        <w:t>plotë</w:t>
      </w:r>
      <w:r w:rsidRPr="00135DB6">
        <w:rPr>
          <w:rFonts w:ascii="Times New Roman" w:eastAsia="Times New Roman" w:hAnsi="Times New Roman" w:cs="Times New Roman"/>
          <w:sz w:val="24"/>
          <w:lang w:val="sq-AL"/>
        </w:rPr>
        <w:t>, si p.sh.: (i) publikimi i kritereve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rzgjedhjes s</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an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ve; (ii) lista e an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rzgjedhur dhe an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ve potencial q</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gjenden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list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n e pritjes –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raste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mundshme z</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vend</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simi; (iii) publikim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njoftimeve dhe agjendave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mbledhjeve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shillit dhe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grupeve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pun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 (iv) nd</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rtimi i nj</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serveri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posaç</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m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ruajtjen 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dh</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nave; (v) monitorim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nd</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rveprimit </w:t>
      </w:r>
      <w:r w:rsidR="005C3C99" w:rsidRPr="00135DB6">
        <w:rPr>
          <w:rFonts w:ascii="Times New Roman" w:eastAsia="Times New Roman" w:hAnsi="Times New Roman" w:cs="Times New Roman"/>
          <w:sz w:val="24"/>
          <w:lang w:val="sq-AL"/>
        </w:rPr>
        <w:t xml:space="preserve">që </w:t>
      </w:r>
      <w:r w:rsidRPr="00135DB6">
        <w:rPr>
          <w:rFonts w:ascii="Times New Roman" w:eastAsia="Times New Roman" w:hAnsi="Times New Roman" w:cs="Times New Roman"/>
          <w:sz w:val="24"/>
          <w:lang w:val="sq-AL"/>
        </w:rPr>
        <w:t>kan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pal</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 e treta me faqen e internetit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shillit; etj. K</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to informacione publike do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rrisnin transparenc</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n e pun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 s</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shillit.</w:t>
      </w:r>
    </w:p>
    <w:p w14:paraId="68EC6BDB" w14:textId="52846548" w:rsidR="00FA2092" w:rsidRPr="00135DB6" w:rsidRDefault="00FA2092"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3.</w:t>
      </w:r>
      <w:r w:rsidR="00F05716" w:rsidRPr="00135DB6">
        <w:rPr>
          <w:rFonts w:ascii="Times New Roman" w:eastAsia="Times New Roman" w:hAnsi="Times New Roman" w:cs="Times New Roman"/>
          <w:sz w:val="24"/>
          <w:lang w:val="sq-AL"/>
        </w:rPr>
        <w:t xml:space="preserve"> </w:t>
      </w:r>
      <w:r w:rsidRPr="00135DB6">
        <w:rPr>
          <w:rFonts w:ascii="Times New Roman" w:eastAsia="Times New Roman" w:hAnsi="Times New Roman" w:cs="Times New Roman"/>
          <w:sz w:val="24"/>
          <w:lang w:val="sq-AL"/>
        </w:rPr>
        <w:t>AMSHC duhet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investoj</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unifikimin e procedur</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 dhe formatit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hartimit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procesverbaleve si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mbledhjet e k</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shillit dhe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takimet e grupeve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pun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 Ndryshe nga procesverbalet e mbledhjeve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KKSHC-s</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procesverbalet e takimeve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grupeve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pun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 aktualisht jan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relativisht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shkurt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 dhe proporcionalisht dominon mbulimi i pozicioneve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perfaq</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suesve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AMSHC-s</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karshi an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tar</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OSHC-ve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nj</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grup pune specifik. Rekomandohet q</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keto procesverbale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hartohen ose sipas deklaratave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dhena nga secili perfaqesues ose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rmjet p</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rmbledhjeve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pozicioneve sipas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n-temave n</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diskutim. Gjithashtu, referenca e fol</w:t>
      </w:r>
      <w:r w:rsidR="00853183"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sve duhet t</w:t>
      </w:r>
      <w:r w:rsidR="00D5648C" w:rsidRPr="00135DB6">
        <w:rPr>
          <w:rFonts w:ascii="Times New Roman" w:eastAsia="Times New Roman" w:hAnsi="Times New Roman" w:cs="Times New Roman"/>
          <w:sz w:val="24"/>
          <w:lang w:val="sq-AL"/>
        </w:rPr>
        <w:t>ë</w:t>
      </w:r>
      <w:r w:rsidRPr="00135DB6">
        <w:rPr>
          <w:rFonts w:ascii="Times New Roman" w:eastAsia="Times New Roman" w:hAnsi="Times New Roman" w:cs="Times New Roman"/>
          <w:sz w:val="24"/>
          <w:lang w:val="sq-AL"/>
        </w:rPr>
        <w:t xml:space="preserve"> </w:t>
      </w:r>
      <w:r w:rsidR="00DD6C58" w:rsidRPr="00135DB6">
        <w:rPr>
          <w:rFonts w:ascii="Times New Roman" w:eastAsia="Times New Roman" w:hAnsi="Times New Roman" w:cs="Times New Roman"/>
          <w:sz w:val="24"/>
          <w:lang w:val="sq-AL"/>
        </w:rPr>
        <w:t xml:space="preserve">unifikohet në të gjithë procesverbalet duke përdorur </w:t>
      </w:r>
      <w:r w:rsidRPr="00135DB6">
        <w:rPr>
          <w:rFonts w:ascii="Times New Roman" w:eastAsia="Times New Roman" w:hAnsi="Times New Roman" w:cs="Times New Roman"/>
          <w:sz w:val="24"/>
          <w:lang w:val="sq-AL"/>
        </w:rPr>
        <w:t>mbiemr</w:t>
      </w:r>
      <w:r w:rsidR="00DD6C58" w:rsidRPr="00135DB6">
        <w:rPr>
          <w:rFonts w:ascii="Times New Roman" w:eastAsia="Times New Roman" w:hAnsi="Times New Roman" w:cs="Times New Roman"/>
          <w:sz w:val="24"/>
          <w:lang w:val="sq-AL"/>
        </w:rPr>
        <w:t>in,</w:t>
      </w:r>
      <w:r w:rsidRPr="00135DB6">
        <w:rPr>
          <w:rFonts w:ascii="Times New Roman" w:eastAsia="Times New Roman" w:hAnsi="Times New Roman" w:cs="Times New Roman"/>
          <w:sz w:val="24"/>
          <w:lang w:val="sq-AL"/>
        </w:rPr>
        <w:t xml:space="preserve"> (</w:t>
      </w:r>
      <w:r w:rsidR="00DD6C58" w:rsidRPr="00135DB6">
        <w:rPr>
          <w:rFonts w:ascii="Times New Roman" w:eastAsia="Times New Roman" w:hAnsi="Times New Roman" w:cs="Times New Roman"/>
          <w:sz w:val="24"/>
          <w:lang w:val="sq-AL"/>
        </w:rPr>
        <w:t>p</w:t>
      </w:r>
      <w:r w:rsidRPr="00135DB6">
        <w:rPr>
          <w:rFonts w:ascii="Times New Roman" w:eastAsia="Times New Roman" w:hAnsi="Times New Roman" w:cs="Times New Roman"/>
          <w:sz w:val="24"/>
          <w:lang w:val="sq-AL"/>
        </w:rPr>
        <w:t>.</w:t>
      </w:r>
      <w:r w:rsidR="00DD6C58" w:rsidRPr="00135DB6">
        <w:rPr>
          <w:rFonts w:ascii="Times New Roman" w:eastAsia="Times New Roman" w:hAnsi="Times New Roman" w:cs="Times New Roman"/>
          <w:sz w:val="24"/>
          <w:lang w:val="sq-AL"/>
        </w:rPr>
        <w:t>sh.</w:t>
      </w:r>
      <w:r w:rsidRPr="00135DB6">
        <w:rPr>
          <w:rFonts w:ascii="Times New Roman" w:eastAsia="Times New Roman" w:hAnsi="Times New Roman" w:cs="Times New Roman"/>
          <w:sz w:val="24"/>
          <w:lang w:val="sq-AL"/>
        </w:rPr>
        <w:t xml:space="preserve"> </w:t>
      </w:r>
      <w:hyperlink r:id="rId46" w:history="1">
        <w:r w:rsidRPr="00135DB6">
          <w:rPr>
            <w:rStyle w:val="Hyperlink"/>
            <w:rFonts w:ascii="Times New Roman" w:eastAsia="Times New Roman" w:hAnsi="Times New Roman" w:cs="Times New Roman"/>
            <w:sz w:val="24"/>
            <w:lang w:val="sq-AL"/>
          </w:rPr>
          <w:t>Znj. Manast</w:t>
        </w:r>
        <w:r w:rsidR="00C66D27" w:rsidRPr="00135DB6">
          <w:rPr>
            <w:rStyle w:val="Hyperlink"/>
            <w:rFonts w:ascii="Times New Roman" w:eastAsia="Times New Roman" w:hAnsi="Times New Roman" w:cs="Times New Roman"/>
            <w:sz w:val="24"/>
            <w:lang w:val="sq-AL"/>
          </w:rPr>
          <w:t>ir</w:t>
        </w:r>
        <w:r w:rsidRPr="00135DB6">
          <w:rPr>
            <w:rStyle w:val="Hyperlink"/>
            <w:rFonts w:ascii="Times New Roman" w:eastAsia="Times New Roman" w:hAnsi="Times New Roman" w:cs="Times New Roman"/>
            <w:sz w:val="24"/>
            <w:lang w:val="sq-AL"/>
          </w:rPr>
          <w:t>liu dhe jo Znj. Ogerta</w:t>
        </w:r>
      </w:hyperlink>
      <w:r w:rsidRPr="00135DB6">
        <w:rPr>
          <w:rFonts w:ascii="Times New Roman" w:eastAsia="Times New Roman" w:hAnsi="Times New Roman" w:cs="Times New Roman"/>
          <w:sz w:val="24"/>
          <w:lang w:val="sq-AL"/>
        </w:rPr>
        <w:t>)</w:t>
      </w:r>
      <w:r w:rsidR="00DD6C58" w:rsidRPr="00135DB6">
        <w:rPr>
          <w:rFonts w:ascii="Times New Roman" w:eastAsia="Times New Roman" w:hAnsi="Times New Roman" w:cs="Times New Roman"/>
          <w:sz w:val="24"/>
          <w:lang w:val="sq-AL"/>
        </w:rPr>
        <w:t xml:space="preserve">, si një praktikë e mirë e </w:t>
      </w:r>
      <w:r w:rsidR="00236E56">
        <w:rPr>
          <w:rFonts w:ascii="Times New Roman" w:eastAsia="Times New Roman" w:hAnsi="Times New Roman" w:cs="Times New Roman"/>
          <w:sz w:val="24"/>
          <w:lang w:val="sq-AL"/>
        </w:rPr>
        <w:t xml:space="preserve">zbatuar nga </w:t>
      </w:r>
      <w:r w:rsidR="00DD6C58" w:rsidRPr="00135DB6">
        <w:rPr>
          <w:rFonts w:ascii="Times New Roman" w:eastAsia="Times New Roman" w:hAnsi="Times New Roman" w:cs="Times New Roman"/>
          <w:sz w:val="24"/>
          <w:lang w:val="sq-AL"/>
        </w:rPr>
        <w:t>institucione</w:t>
      </w:r>
      <w:r w:rsidR="00236E56">
        <w:rPr>
          <w:rFonts w:ascii="Times New Roman" w:eastAsia="Times New Roman" w:hAnsi="Times New Roman" w:cs="Times New Roman"/>
          <w:sz w:val="24"/>
          <w:lang w:val="sq-AL"/>
        </w:rPr>
        <w:t>t</w:t>
      </w:r>
      <w:r w:rsidR="00DD6C58" w:rsidRPr="00135DB6">
        <w:rPr>
          <w:rFonts w:ascii="Times New Roman" w:eastAsia="Times New Roman" w:hAnsi="Times New Roman" w:cs="Times New Roman"/>
          <w:sz w:val="24"/>
          <w:lang w:val="sq-AL"/>
        </w:rPr>
        <w:t xml:space="preserve"> kombëtare dhe ndërkombëtare</w:t>
      </w:r>
      <w:r w:rsidR="00396A47" w:rsidRPr="00135DB6">
        <w:rPr>
          <w:rFonts w:ascii="Times New Roman" w:eastAsia="Times New Roman" w:hAnsi="Times New Roman" w:cs="Times New Roman"/>
          <w:sz w:val="24"/>
          <w:lang w:val="sq-AL"/>
        </w:rPr>
        <w:t>.</w:t>
      </w:r>
    </w:p>
    <w:p w14:paraId="78C4FBF4" w14:textId="737E0D6F" w:rsidR="00FA2092" w:rsidRPr="00135DB6" w:rsidRDefault="00FA2092" w:rsidP="00DA02E5">
      <w:pPr>
        <w:spacing w:line="240" w:lineRule="auto"/>
        <w:jc w:val="both"/>
        <w:rPr>
          <w:rFonts w:ascii="Times New Roman" w:eastAsia="Times New Roman" w:hAnsi="Times New Roman" w:cs="Times New Roman"/>
          <w:sz w:val="24"/>
          <w:lang w:val="sq-AL"/>
        </w:rPr>
      </w:pPr>
      <w:r w:rsidRPr="00135DB6">
        <w:rPr>
          <w:rFonts w:ascii="Times New Roman" w:eastAsia="Times New Roman" w:hAnsi="Times New Roman" w:cs="Times New Roman"/>
          <w:sz w:val="24"/>
          <w:lang w:val="sq-AL"/>
        </w:rPr>
        <w:t xml:space="preserve">4. </w:t>
      </w:r>
      <w:r w:rsidR="00396A47" w:rsidRPr="00135DB6">
        <w:rPr>
          <w:rFonts w:ascii="Times New Roman" w:eastAsia="Times New Roman" w:hAnsi="Times New Roman" w:cs="Times New Roman"/>
          <w:sz w:val="24"/>
          <w:lang w:val="sq-AL"/>
        </w:rPr>
        <w:t>Duke qen</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s</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n</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formatin aktual AMSHC duhet t</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organizoj</w:t>
      </w:r>
      <w:r w:rsidR="00D5648C" w:rsidRPr="00135DB6">
        <w:rPr>
          <w:rFonts w:ascii="Times New Roman" w:eastAsia="Times New Roman" w:hAnsi="Times New Roman" w:cs="Times New Roman"/>
          <w:sz w:val="24"/>
          <w:lang w:val="sq-AL"/>
        </w:rPr>
        <w:t>ë zgjedhje ç</w:t>
      </w:r>
      <w:r w:rsidR="00396A47" w:rsidRPr="00135DB6">
        <w:rPr>
          <w:rFonts w:ascii="Times New Roman" w:eastAsia="Times New Roman" w:hAnsi="Times New Roman" w:cs="Times New Roman"/>
          <w:sz w:val="24"/>
          <w:lang w:val="sq-AL"/>
        </w:rPr>
        <w:t>do vit p</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r an</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tar</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t</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rinj </w:t>
      </w:r>
      <w:r w:rsidR="00D5648C" w:rsidRPr="00135DB6">
        <w:rPr>
          <w:rFonts w:ascii="Times New Roman" w:eastAsia="Times New Roman" w:hAnsi="Times New Roman" w:cs="Times New Roman"/>
          <w:sz w:val="24"/>
          <w:lang w:val="sq-AL"/>
        </w:rPr>
        <w:t xml:space="preserve">nga radhët e shoqërisë civile </w:t>
      </w:r>
      <w:r w:rsidR="00396A47" w:rsidRPr="00135DB6">
        <w:rPr>
          <w:rFonts w:ascii="Times New Roman" w:eastAsia="Times New Roman" w:hAnsi="Times New Roman" w:cs="Times New Roman"/>
          <w:sz w:val="24"/>
          <w:lang w:val="sq-AL"/>
        </w:rPr>
        <w:t>n</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KKSHC, nevojitet nj</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vler</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sim i thelluar i mund</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sive dhe sfidave t</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mbajtjes s</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k</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tyre zgjedhjeve n</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p</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rmjet procesit t</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votimit online, p</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r t</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mos c</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nuar besueshm</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rin</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 xml:space="preserve"> tek k</w:t>
      </w:r>
      <w:r w:rsidR="00D5648C" w:rsidRPr="00135DB6">
        <w:rPr>
          <w:rFonts w:ascii="Times New Roman" w:eastAsia="Times New Roman" w:hAnsi="Times New Roman" w:cs="Times New Roman"/>
          <w:sz w:val="24"/>
          <w:lang w:val="sq-AL"/>
        </w:rPr>
        <w:t>ë</w:t>
      </w:r>
      <w:r w:rsidR="00396A47" w:rsidRPr="00135DB6">
        <w:rPr>
          <w:rFonts w:ascii="Times New Roman" w:eastAsia="Times New Roman" w:hAnsi="Times New Roman" w:cs="Times New Roman"/>
          <w:sz w:val="24"/>
          <w:lang w:val="sq-AL"/>
        </w:rPr>
        <w:t>shilli.</w:t>
      </w:r>
      <w:r w:rsidR="009F01DA" w:rsidRPr="00135DB6">
        <w:rPr>
          <w:rFonts w:ascii="Times New Roman" w:eastAsia="Times New Roman" w:hAnsi="Times New Roman" w:cs="Times New Roman"/>
          <w:sz w:val="24"/>
          <w:lang w:val="sq-AL"/>
        </w:rPr>
        <w:t xml:space="preserve"> Gjithashtu</w:t>
      </w:r>
      <w:r w:rsidR="009F01DA" w:rsidRPr="00135DB6">
        <w:rPr>
          <w:rFonts w:ascii="Times New Roman" w:eastAsia="Times New Roman" w:hAnsi="Times New Roman" w:cs="Times New Roman"/>
          <w:color w:val="000000" w:themeColor="text1"/>
          <w:sz w:val="24"/>
          <w:szCs w:val="24"/>
          <w:lang w:val="sq-AL"/>
        </w:rPr>
        <w:t xml:space="preserve">, aktualisht nevojitet një fushatë informuese mbi zhvillimin e raundit të dytë të votimeve për përzgjedhjen e kandidatëve të rinj të KKSHC-së </w:t>
      </w:r>
      <w:r w:rsidR="00346ABE">
        <w:rPr>
          <w:rFonts w:ascii="Times New Roman" w:eastAsia="Times New Roman" w:hAnsi="Times New Roman" w:cs="Times New Roman"/>
          <w:color w:val="000000" w:themeColor="text1"/>
          <w:sz w:val="24"/>
          <w:szCs w:val="24"/>
          <w:lang w:val="sq-AL"/>
        </w:rPr>
        <w:t>deri n</w:t>
      </w:r>
      <w:r w:rsidR="00346ABE" w:rsidRPr="00135DB6">
        <w:rPr>
          <w:rFonts w:ascii="Times New Roman" w:eastAsia="Times New Roman" w:hAnsi="Times New Roman" w:cs="Times New Roman"/>
          <w:sz w:val="24"/>
          <w:lang w:val="sq-AL"/>
        </w:rPr>
        <w:t>ë</w:t>
      </w:r>
      <w:r w:rsidR="009F01DA" w:rsidRPr="00135DB6">
        <w:rPr>
          <w:rFonts w:ascii="Times New Roman" w:eastAsia="Times New Roman" w:hAnsi="Times New Roman" w:cs="Times New Roman"/>
          <w:color w:val="000000" w:themeColor="text1"/>
          <w:sz w:val="24"/>
          <w:szCs w:val="24"/>
          <w:lang w:val="sq-AL"/>
        </w:rPr>
        <w:t xml:space="preserve"> muaji</w:t>
      </w:r>
      <w:r w:rsidR="00346ABE">
        <w:rPr>
          <w:rFonts w:ascii="Times New Roman" w:eastAsia="Times New Roman" w:hAnsi="Times New Roman" w:cs="Times New Roman"/>
          <w:color w:val="000000" w:themeColor="text1"/>
          <w:sz w:val="24"/>
          <w:szCs w:val="24"/>
          <w:lang w:val="sq-AL"/>
        </w:rPr>
        <w:t>n</w:t>
      </w:r>
      <w:r w:rsidR="009F01DA" w:rsidRPr="00135DB6">
        <w:rPr>
          <w:rFonts w:ascii="Times New Roman" w:eastAsia="Times New Roman" w:hAnsi="Times New Roman" w:cs="Times New Roman"/>
          <w:color w:val="000000" w:themeColor="text1"/>
          <w:sz w:val="24"/>
          <w:szCs w:val="24"/>
          <w:lang w:val="sq-AL"/>
        </w:rPr>
        <w:t xml:space="preserve"> shtator 2018.</w:t>
      </w:r>
    </w:p>
    <w:p w14:paraId="35386C33" w14:textId="23E7BFC9" w:rsidR="00396A47" w:rsidRPr="00135DB6" w:rsidRDefault="00D5648C" w:rsidP="00DA02E5">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sz w:val="24"/>
          <w:lang w:val="sq-AL"/>
        </w:rPr>
        <w:t>5. Sekretariati teknik i k</w:t>
      </w:r>
      <w:r w:rsidRPr="00135DB6">
        <w:rPr>
          <w:rFonts w:ascii="Times New Roman" w:eastAsia="Times New Roman" w:hAnsi="Times New Roman" w:cs="Times New Roman"/>
          <w:color w:val="000000" w:themeColor="text1"/>
          <w:sz w:val="24"/>
          <w:szCs w:val="24"/>
          <w:lang w:val="sq-AL"/>
        </w:rPr>
        <w:t>ëshillit duhet të organizojë takime informuese dhe diskutime me organizatat në rrethe, për të identifikuar problematikat e tyre, të cilat më pas duhet të reflektohen në mbledhjet e këshillit. Këto takime duhet të pasohen me outpute konkrete dhe jo të mbesin në kuadrin e mbledhjes së thjeshtë konsultuese.</w:t>
      </w:r>
    </w:p>
    <w:p w14:paraId="6B722DE2" w14:textId="1BCC2324" w:rsidR="006367CD" w:rsidRPr="00135DB6" w:rsidRDefault="00D5648C" w:rsidP="00DA02E5">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 xml:space="preserve">6. </w:t>
      </w:r>
      <w:r w:rsidR="006367CD" w:rsidRPr="00135DB6">
        <w:rPr>
          <w:rFonts w:ascii="Times New Roman" w:eastAsia="Times New Roman" w:hAnsi="Times New Roman" w:cs="Times New Roman"/>
          <w:color w:val="000000" w:themeColor="text1"/>
          <w:sz w:val="24"/>
          <w:szCs w:val="24"/>
          <w:lang w:val="sq-AL"/>
        </w:rPr>
        <w:t xml:space="preserve">KKSHC duhet të marrë masat e nevojshme për një stimulim financiar ndaj anëtarëve përfaqesues të shoqërisë civile, </w:t>
      </w:r>
      <w:r w:rsidR="00D943C3" w:rsidRPr="00135DB6">
        <w:rPr>
          <w:rFonts w:ascii="Times New Roman" w:eastAsia="Times New Roman" w:hAnsi="Times New Roman" w:cs="Times New Roman"/>
          <w:color w:val="000000" w:themeColor="text1"/>
          <w:sz w:val="24"/>
          <w:szCs w:val="24"/>
          <w:lang w:val="sq-AL"/>
        </w:rPr>
        <w:t>ç</w:t>
      </w:r>
      <w:r w:rsidR="006367CD" w:rsidRPr="00135DB6">
        <w:rPr>
          <w:rFonts w:ascii="Times New Roman" w:eastAsia="Times New Roman" w:hAnsi="Times New Roman" w:cs="Times New Roman"/>
          <w:color w:val="000000" w:themeColor="text1"/>
          <w:sz w:val="24"/>
          <w:szCs w:val="24"/>
          <w:lang w:val="sq-AL"/>
        </w:rPr>
        <w:t xml:space="preserve">ka do të mund të siguronte angazhimin dhe motivimin e tyre. </w:t>
      </w:r>
      <w:r w:rsidR="00D943C3" w:rsidRPr="00135DB6">
        <w:rPr>
          <w:rFonts w:ascii="Times New Roman" w:eastAsia="Times New Roman" w:hAnsi="Times New Roman" w:cs="Times New Roman"/>
          <w:color w:val="000000" w:themeColor="text1"/>
          <w:sz w:val="24"/>
          <w:szCs w:val="24"/>
          <w:lang w:val="sq-AL"/>
        </w:rPr>
        <w:t>Në këtë mënyrë do të sigurohej gjithashtu edhe barazia me anëtarët përfaqësues të administrates publike, të cilët marrin pjesë në kuadër të përshkrimit të tyre të punës në institucionet përkatëse.</w:t>
      </w:r>
    </w:p>
    <w:p w14:paraId="18A74F14" w14:textId="1ADEEE30" w:rsidR="00D5648C" w:rsidRPr="00135DB6" w:rsidRDefault="006367CD" w:rsidP="00DA02E5">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 xml:space="preserve">7. </w:t>
      </w:r>
      <w:r w:rsidR="00BD653B" w:rsidRPr="00135DB6">
        <w:rPr>
          <w:rFonts w:ascii="Times New Roman" w:eastAsia="Times New Roman" w:hAnsi="Times New Roman" w:cs="Times New Roman"/>
          <w:color w:val="000000" w:themeColor="text1"/>
          <w:sz w:val="24"/>
          <w:szCs w:val="24"/>
          <w:lang w:val="sq-AL"/>
        </w:rPr>
        <w:t>KKSHC duhet të publikojë planin strategjik të punës dhe kalendarin e veprimtarive vjetore.</w:t>
      </w:r>
    </w:p>
    <w:p w14:paraId="61DAFED3" w14:textId="5F557AC2" w:rsidR="00BD653B" w:rsidRPr="00135DB6" w:rsidRDefault="006367CD" w:rsidP="00DA02E5">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8</w:t>
      </w:r>
      <w:r w:rsidR="00BD653B" w:rsidRPr="00135DB6">
        <w:rPr>
          <w:rFonts w:ascii="Times New Roman" w:eastAsia="Times New Roman" w:hAnsi="Times New Roman" w:cs="Times New Roman"/>
          <w:color w:val="000000" w:themeColor="text1"/>
          <w:sz w:val="24"/>
          <w:szCs w:val="24"/>
          <w:lang w:val="sq-AL"/>
        </w:rPr>
        <w:t xml:space="preserve">. Në pamundësi për të hartuar një raport vjetor për periudhën 2016-2017, KKSHC duhet të publikojë një përmbledhje të detajuar të zhvillimeve kryesore të atyre dy viteve </w:t>
      </w:r>
      <w:r w:rsidR="008904FE" w:rsidRPr="00135DB6">
        <w:rPr>
          <w:rFonts w:ascii="Times New Roman" w:eastAsia="Times New Roman" w:hAnsi="Times New Roman" w:cs="Times New Roman"/>
          <w:color w:val="000000" w:themeColor="text1"/>
          <w:sz w:val="24"/>
          <w:szCs w:val="24"/>
          <w:lang w:val="sq-AL"/>
        </w:rPr>
        <w:t xml:space="preserve">për audiencën e gjerë. </w:t>
      </w:r>
    </w:p>
    <w:p w14:paraId="173A8E0F" w14:textId="0C8F674B" w:rsidR="00537A75" w:rsidRPr="00135DB6" w:rsidRDefault="006367CD" w:rsidP="00DA02E5">
      <w:pPr>
        <w:spacing w:line="240" w:lineRule="auto"/>
        <w:jc w:val="both"/>
        <w:rPr>
          <w:rFonts w:ascii="Times New Roman" w:eastAsia="Times New Roman" w:hAnsi="Times New Roman" w:cs="Times New Roman"/>
          <w:color w:val="000000" w:themeColor="text1"/>
          <w:sz w:val="24"/>
          <w:szCs w:val="24"/>
          <w:lang w:val="sq-AL"/>
        </w:rPr>
      </w:pPr>
      <w:r w:rsidRPr="00135DB6">
        <w:rPr>
          <w:rFonts w:ascii="Times New Roman" w:eastAsia="Times New Roman" w:hAnsi="Times New Roman" w:cs="Times New Roman"/>
          <w:color w:val="000000" w:themeColor="text1"/>
          <w:sz w:val="24"/>
          <w:szCs w:val="24"/>
          <w:lang w:val="sq-AL"/>
        </w:rPr>
        <w:t>9</w:t>
      </w:r>
      <w:r w:rsidR="008904FE" w:rsidRPr="00135DB6">
        <w:rPr>
          <w:rFonts w:ascii="Times New Roman" w:eastAsia="Times New Roman" w:hAnsi="Times New Roman" w:cs="Times New Roman"/>
          <w:color w:val="000000" w:themeColor="text1"/>
          <w:sz w:val="24"/>
          <w:szCs w:val="24"/>
          <w:lang w:val="sq-AL"/>
        </w:rPr>
        <w:t xml:space="preserve">. </w:t>
      </w:r>
      <w:r w:rsidR="008904FE" w:rsidRPr="00135DB6">
        <w:rPr>
          <w:rFonts w:ascii="Times New Roman" w:eastAsia="Times New Roman" w:hAnsi="Times New Roman" w:cs="Times New Roman"/>
          <w:sz w:val="24"/>
          <w:lang w:val="sq-AL"/>
        </w:rPr>
        <w:t>Nevojitet n</w:t>
      </w:r>
      <w:r w:rsidR="008904FE" w:rsidRPr="00135DB6">
        <w:rPr>
          <w:rFonts w:ascii="Times New Roman" w:eastAsia="Times New Roman" w:hAnsi="Times New Roman" w:cs="Times New Roman"/>
          <w:color w:val="000000" w:themeColor="text1"/>
          <w:sz w:val="24"/>
          <w:szCs w:val="24"/>
          <w:lang w:val="sq-AL"/>
        </w:rPr>
        <w:t xml:space="preserve">jë rishikim i praktikës në rast mospjesëmarrjeje të përsëritur të anëtarëve të OSHC-ve në takimet e grupeve të punës, si dhe forcim të komunikimit dhe ndërveprimit të këtyre anëtarëve me përfaqësuesit e institucioneve publike, për të rritur kështu efektivitetin dhe motivimin në vazhdimësi. </w:t>
      </w:r>
    </w:p>
    <w:sectPr w:rsidR="00537A75" w:rsidRPr="00135DB6" w:rsidSect="009F50DD">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6A900" w14:textId="77777777" w:rsidR="007B558C" w:rsidRDefault="007B558C" w:rsidP="00E74E83">
      <w:pPr>
        <w:spacing w:after="0" w:line="240" w:lineRule="auto"/>
      </w:pPr>
      <w:r>
        <w:separator/>
      </w:r>
    </w:p>
  </w:endnote>
  <w:endnote w:type="continuationSeparator" w:id="0">
    <w:p w14:paraId="546527FA" w14:textId="77777777" w:rsidR="007B558C" w:rsidRDefault="007B558C" w:rsidP="00E7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5A68B" w14:textId="77777777" w:rsidR="003130C7" w:rsidRDefault="003130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95553"/>
      <w:docPartObj>
        <w:docPartGallery w:val="Page Numbers (Bottom of Page)"/>
        <w:docPartUnique/>
      </w:docPartObj>
    </w:sdtPr>
    <w:sdtEndPr>
      <w:rPr>
        <w:noProof/>
      </w:rPr>
    </w:sdtEndPr>
    <w:sdtContent>
      <w:p w14:paraId="312630F7" w14:textId="5787EADD" w:rsidR="008A5927" w:rsidRDefault="008A5927">
        <w:pPr>
          <w:pStyle w:val="Footer"/>
          <w:jc w:val="right"/>
        </w:pPr>
        <w:r>
          <w:fldChar w:fldCharType="begin"/>
        </w:r>
        <w:r>
          <w:instrText xml:space="preserve"> PAGE   \* MERGEFORMAT </w:instrText>
        </w:r>
        <w:r>
          <w:fldChar w:fldCharType="separate"/>
        </w:r>
        <w:r w:rsidR="000E15AC">
          <w:rPr>
            <w:noProof/>
          </w:rPr>
          <w:t>10</w:t>
        </w:r>
        <w:r>
          <w:rPr>
            <w:noProof/>
          </w:rPr>
          <w:fldChar w:fldCharType="end"/>
        </w:r>
      </w:p>
    </w:sdtContent>
  </w:sdt>
  <w:p w14:paraId="41908F50" w14:textId="77777777" w:rsidR="008A5927" w:rsidRDefault="008A59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15947" w14:textId="77777777" w:rsidR="003130C7" w:rsidRDefault="003130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0ED6D" w14:textId="77777777" w:rsidR="007B558C" w:rsidRDefault="007B558C" w:rsidP="00E74E83">
      <w:pPr>
        <w:spacing w:after="0" w:line="240" w:lineRule="auto"/>
      </w:pPr>
      <w:r>
        <w:separator/>
      </w:r>
    </w:p>
  </w:footnote>
  <w:footnote w:type="continuationSeparator" w:id="0">
    <w:p w14:paraId="47EC94B9" w14:textId="77777777" w:rsidR="007B558C" w:rsidRDefault="007B558C" w:rsidP="00E74E83">
      <w:pPr>
        <w:spacing w:after="0" w:line="240" w:lineRule="auto"/>
      </w:pPr>
      <w:r>
        <w:continuationSeparator/>
      </w:r>
    </w:p>
  </w:footnote>
  <w:footnote w:id="1">
    <w:p w14:paraId="54F461E3" w14:textId="4EE4706C" w:rsidR="008A5927" w:rsidRPr="001F4D37" w:rsidRDefault="008A5927" w:rsidP="00EC70E2">
      <w:pPr>
        <w:pStyle w:val="FootnoteText"/>
        <w:jc w:val="both"/>
        <w:rPr>
          <w:rFonts w:ascii="Times New Roman" w:hAnsi="Times New Roman" w:cs="Times New Roman"/>
          <w:lang w:val="sq-AL"/>
        </w:rPr>
      </w:pPr>
      <w:r w:rsidRPr="001F4D37">
        <w:rPr>
          <w:rStyle w:val="FootnoteReference"/>
          <w:rFonts w:ascii="Times New Roman" w:hAnsi="Times New Roman" w:cs="Times New Roman"/>
          <w:lang w:val="sq-AL"/>
        </w:rPr>
        <w:footnoteRef/>
      </w:r>
      <w:r w:rsidRPr="001F4D37">
        <w:rPr>
          <w:rFonts w:ascii="Times New Roman" w:hAnsi="Times New Roman" w:cs="Times New Roman"/>
          <w:lang w:val="sq-AL"/>
        </w:rPr>
        <w:t xml:space="preserve"> Në këtë </w:t>
      </w:r>
      <w:r w:rsidR="003052A8">
        <w:rPr>
          <w:rFonts w:ascii="Times New Roman" w:hAnsi="Times New Roman" w:cs="Times New Roman"/>
          <w:lang w:val="sq-AL"/>
        </w:rPr>
        <w:t>punim</w:t>
      </w:r>
      <w:r w:rsidRPr="001F4D37">
        <w:rPr>
          <w:rFonts w:ascii="Times New Roman" w:hAnsi="Times New Roman" w:cs="Times New Roman"/>
          <w:lang w:val="sq-AL"/>
        </w:rPr>
        <w:t xml:space="preserve"> përdoret përkufizimi i ligjit 119/2015 p</w:t>
      </w:r>
      <w:r w:rsidR="00B26655" w:rsidRPr="001F4D37">
        <w:rPr>
          <w:rFonts w:ascii="Times New Roman" w:hAnsi="Times New Roman" w:cs="Times New Roman"/>
          <w:lang w:val="sq-AL"/>
        </w:rPr>
        <w:t>ë</w:t>
      </w:r>
      <w:r w:rsidRPr="001F4D37">
        <w:rPr>
          <w:rFonts w:ascii="Times New Roman" w:hAnsi="Times New Roman" w:cs="Times New Roman"/>
          <w:lang w:val="sq-AL"/>
        </w:rPr>
        <w:t>r termin OSHC: “organizata të shoqërisë civile, të cilat mund të jenë organizata jofitimprurëse ose entitete të tjera të shoqërisë civile, që nuk janë registruar si OJF, por që ushtrojnë veprimtari në të mirë dhe interes publik”.</w:t>
      </w:r>
    </w:p>
  </w:footnote>
  <w:footnote w:id="2">
    <w:p w14:paraId="7C5A7146" w14:textId="06EEE98A" w:rsidR="008A5927" w:rsidRPr="00A81AE7" w:rsidRDefault="008A5927" w:rsidP="00A81AE7">
      <w:pPr>
        <w:pStyle w:val="FootnoteText"/>
        <w:jc w:val="both"/>
        <w:rPr>
          <w:rFonts w:ascii="Times New Roman" w:hAnsi="Times New Roman" w:cs="Times New Roman"/>
          <w:lang w:val="sq-AL"/>
        </w:rPr>
      </w:pPr>
      <w:r w:rsidRPr="00A81AE7">
        <w:rPr>
          <w:rStyle w:val="FootnoteReference"/>
          <w:rFonts w:ascii="Times New Roman" w:hAnsi="Times New Roman" w:cs="Times New Roman"/>
        </w:rPr>
        <w:footnoteRef/>
      </w:r>
      <w:r w:rsidRPr="00A81AE7">
        <w:rPr>
          <w:rFonts w:ascii="Times New Roman" w:hAnsi="Times New Roman" w:cs="Times New Roman"/>
          <w:lang w:val="sq-AL"/>
        </w:rPr>
        <w:t xml:space="preserve"> Pikat kryesore t</w:t>
      </w:r>
      <w:r>
        <w:rPr>
          <w:rFonts w:ascii="Times New Roman" w:hAnsi="Times New Roman" w:cs="Times New Roman"/>
          <w:lang w:val="sq-AL"/>
        </w:rPr>
        <w:t>ë</w:t>
      </w:r>
      <w:r w:rsidRPr="00A81AE7">
        <w:rPr>
          <w:rFonts w:ascii="Times New Roman" w:hAnsi="Times New Roman" w:cs="Times New Roman"/>
          <w:lang w:val="sq-AL"/>
        </w:rPr>
        <w:t xml:space="preserve"> takimit t</w:t>
      </w:r>
      <w:r>
        <w:rPr>
          <w:rFonts w:ascii="Times New Roman" w:hAnsi="Times New Roman" w:cs="Times New Roman"/>
          <w:lang w:val="sq-AL"/>
        </w:rPr>
        <w:t>ë</w:t>
      </w:r>
      <w:r w:rsidRPr="00A81AE7">
        <w:rPr>
          <w:rFonts w:ascii="Times New Roman" w:hAnsi="Times New Roman" w:cs="Times New Roman"/>
          <w:lang w:val="sq-AL"/>
        </w:rPr>
        <w:t xml:space="preserve"> par</w:t>
      </w:r>
      <w:r>
        <w:rPr>
          <w:rFonts w:ascii="Times New Roman" w:hAnsi="Times New Roman" w:cs="Times New Roman"/>
          <w:lang w:val="sq-AL"/>
        </w:rPr>
        <w:t>ë</w:t>
      </w:r>
      <w:r w:rsidRPr="00A81AE7">
        <w:rPr>
          <w:rFonts w:ascii="Times New Roman" w:hAnsi="Times New Roman" w:cs="Times New Roman"/>
          <w:lang w:val="sq-AL"/>
        </w:rPr>
        <w:t xml:space="preserve"> t</w:t>
      </w:r>
      <w:r>
        <w:rPr>
          <w:rFonts w:ascii="Times New Roman" w:hAnsi="Times New Roman" w:cs="Times New Roman"/>
          <w:lang w:val="sq-AL"/>
        </w:rPr>
        <w:t>ë</w:t>
      </w:r>
      <w:r w:rsidRPr="00A81AE7">
        <w:rPr>
          <w:rFonts w:ascii="Times New Roman" w:hAnsi="Times New Roman" w:cs="Times New Roman"/>
          <w:lang w:val="sq-AL"/>
        </w:rPr>
        <w:t xml:space="preserve"> KKSHC-s</w:t>
      </w:r>
      <w:r>
        <w:rPr>
          <w:rFonts w:ascii="Times New Roman" w:hAnsi="Times New Roman" w:cs="Times New Roman"/>
          <w:lang w:val="sq-AL"/>
        </w:rPr>
        <w:t>ë</w:t>
      </w:r>
      <w:r w:rsidRPr="00A81AE7">
        <w:rPr>
          <w:rFonts w:ascii="Times New Roman" w:hAnsi="Times New Roman" w:cs="Times New Roman"/>
          <w:lang w:val="sq-AL"/>
        </w:rPr>
        <w:t xml:space="preserve"> n</w:t>
      </w:r>
      <w:r>
        <w:rPr>
          <w:rFonts w:ascii="Times New Roman" w:hAnsi="Times New Roman" w:cs="Times New Roman"/>
          <w:lang w:val="sq-AL"/>
        </w:rPr>
        <w:t>ë</w:t>
      </w:r>
      <w:r w:rsidRPr="00A81AE7">
        <w:rPr>
          <w:rFonts w:ascii="Times New Roman" w:hAnsi="Times New Roman" w:cs="Times New Roman"/>
          <w:lang w:val="sq-AL"/>
        </w:rPr>
        <w:t xml:space="preserve"> 23/06/2016 jan</w:t>
      </w:r>
      <w:r>
        <w:rPr>
          <w:rFonts w:ascii="Times New Roman" w:hAnsi="Times New Roman" w:cs="Times New Roman"/>
          <w:lang w:val="sq-AL"/>
        </w:rPr>
        <w:t>ë</w:t>
      </w:r>
      <w:r w:rsidRPr="00A81AE7">
        <w:rPr>
          <w:rFonts w:ascii="Times New Roman" w:hAnsi="Times New Roman" w:cs="Times New Roman"/>
          <w:lang w:val="sq-AL"/>
        </w:rPr>
        <w:t xml:space="preserve"> hartuar mbi baz</w:t>
      </w:r>
      <w:r>
        <w:rPr>
          <w:rFonts w:ascii="Times New Roman" w:hAnsi="Times New Roman" w:cs="Times New Roman"/>
          <w:lang w:val="sq-AL"/>
        </w:rPr>
        <w:t>ë</w:t>
      </w:r>
      <w:r w:rsidRPr="00A81AE7">
        <w:rPr>
          <w:rFonts w:ascii="Times New Roman" w:hAnsi="Times New Roman" w:cs="Times New Roman"/>
          <w:lang w:val="sq-AL"/>
        </w:rPr>
        <w:t>n e p</w:t>
      </w:r>
      <w:r>
        <w:rPr>
          <w:rFonts w:ascii="Times New Roman" w:hAnsi="Times New Roman" w:cs="Times New Roman"/>
          <w:lang w:val="sq-AL"/>
        </w:rPr>
        <w:t>ë</w:t>
      </w:r>
      <w:r w:rsidRPr="00A81AE7">
        <w:rPr>
          <w:rFonts w:ascii="Times New Roman" w:hAnsi="Times New Roman" w:cs="Times New Roman"/>
          <w:lang w:val="sq-AL"/>
        </w:rPr>
        <w:t>rmbledhjes s</w:t>
      </w:r>
      <w:r>
        <w:rPr>
          <w:rFonts w:ascii="Times New Roman" w:hAnsi="Times New Roman" w:cs="Times New Roman"/>
          <w:lang w:val="sq-AL"/>
        </w:rPr>
        <w:t>ë</w:t>
      </w:r>
      <w:r w:rsidRPr="00A81AE7">
        <w:rPr>
          <w:rFonts w:ascii="Times New Roman" w:hAnsi="Times New Roman" w:cs="Times New Roman"/>
          <w:lang w:val="sq-AL"/>
        </w:rPr>
        <w:t xml:space="preserve"> </w:t>
      </w:r>
      <w:r w:rsidR="00266589">
        <w:rPr>
          <w:rFonts w:ascii="Times New Roman" w:hAnsi="Times New Roman" w:cs="Times New Roman"/>
          <w:lang w:val="sq-AL"/>
        </w:rPr>
        <w:t xml:space="preserve">publikuar të </w:t>
      </w:r>
      <w:r w:rsidRPr="00A81AE7">
        <w:rPr>
          <w:rFonts w:ascii="Times New Roman" w:hAnsi="Times New Roman" w:cs="Times New Roman"/>
          <w:lang w:val="sq-AL"/>
        </w:rPr>
        <w:t>takimit. Procesverbali i k</w:t>
      </w:r>
      <w:r>
        <w:rPr>
          <w:rFonts w:ascii="Times New Roman" w:hAnsi="Times New Roman" w:cs="Times New Roman"/>
          <w:lang w:val="sq-AL"/>
        </w:rPr>
        <w:t>ë</w:t>
      </w:r>
      <w:r w:rsidRPr="00A81AE7">
        <w:rPr>
          <w:rFonts w:ascii="Times New Roman" w:hAnsi="Times New Roman" w:cs="Times New Roman"/>
          <w:lang w:val="sq-AL"/>
        </w:rPr>
        <w:t xml:space="preserve">tij takimi nuk </w:t>
      </w:r>
      <w:r>
        <w:rPr>
          <w:rFonts w:ascii="Times New Roman" w:hAnsi="Times New Roman" w:cs="Times New Roman"/>
          <w:lang w:val="sq-AL"/>
        </w:rPr>
        <w:t>ë</w:t>
      </w:r>
      <w:r w:rsidRPr="00A81AE7">
        <w:rPr>
          <w:rFonts w:ascii="Times New Roman" w:hAnsi="Times New Roman" w:cs="Times New Roman"/>
          <w:lang w:val="sq-AL"/>
        </w:rPr>
        <w:t>sht</w:t>
      </w:r>
      <w:r>
        <w:rPr>
          <w:rFonts w:ascii="Times New Roman" w:hAnsi="Times New Roman" w:cs="Times New Roman"/>
          <w:lang w:val="sq-AL"/>
        </w:rPr>
        <w:t>ë</w:t>
      </w:r>
      <w:r w:rsidRPr="00A81AE7">
        <w:rPr>
          <w:rFonts w:ascii="Times New Roman" w:hAnsi="Times New Roman" w:cs="Times New Roman"/>
          <w:lang w:val="sq-AL"/>
        </w:rPr>
        <w:t xml:space="preserve"> i disponuesh</w:t>
      </w:r>
      <w:r>
        <w:rPr>
          <w:rFonts w:ascii="Times New Roman" w:hAnsi="Times New Roman" w:cs="Times New Roman"/>
          <w:lang w:val="sq-AL"/>
        </w:rPr>
        <w:t>ë</w:t>
      </w:r>
      <w:r w:rsidRPr="00A81AE7">
        <w:rPr>
          <w:rFonts w:ascii="Times New Roman" w:hAnsi="Times New Roman" w:cs="Times New Roman"/>
          <w:lang w:val="sq-AL"/>
        </w:rPr>
        <w:t>m online.</w:t>
      </w:r>
    </w:p>
  </w:footnote>
  <w:footnote w:id="3">
    <w:p w14:paraId="5FEA6D7E" w14:textId="5D9D9B9E" w:rsidR="00627915" w:rsidRPr="00627915" w:rsidRDefault="00627915" w:rsidP="00627915">
      <w:pPr>
        <w:pStyle w:val="FootnoteText"/>
        <w:jc w:val="both"/>
        <w:rPr>
          <w:rFonts w:ascii="Times New Roman" w:hAnsi="Times New Roman" w:cs="Times New Roman"/>
          <w:lang w:val="sq-AL"/>
        </w:rPr>
      </w:pPr>
      <w:r w:rsidRPr="00627915">
        <w:rPr>
          <w:rStyle w:val="FootnoteReference"/>
          <w:rFonts w:ascii="Times New Roman" w:hAnsi="Times New Roman" w:cs="Times New Roman"/>
        </w:rPr>
        <w:footnoteRef/>
      </w:r>
      <w:r w:rsidRPr="00627915">
        <w:rPr>
          <w:rFonts w:ascii="Times New Roman" w:hAnsi="Times New Roman" w:cs="Times New Roman"/>
          <w:lang w:val="sq-AL"/>
        </w:rPr>
        <w:t xml:space="preserve"> Znj. Migena Shulla dor</w:t>
      </w:r>
      <w:r>
        <w:rPr>
          <w:rFonts w:ascii="Times New Roman" w:hAnsi="Times New Roman" w:cs="Times New Roman"/>
          <w:lang w:val="sq-AL"/>
        </w:rPr>
        <w:t>ë</w:t>
      </w:r>
      <w:r w:rsidRPr="00627915">
        <w:rPr>
          <w:rFonts w:ascii="Times New Roman" w:hAnsi="Times New Roman" w:cs="Times New Roman"/>
          <w:lang w:val="sq-AL"/>
        </w:rPr>
        <w:t>hiqet dhe vendin e saj e merr znj. Aferdita Seiti.</w:t>
      </w:r>
    </w:p>
  </w:footnote>
  <w:footnote w:id="4">
    <w:p w14:paraId="3DCCB8A2" w14:textId="63153D68" w:rsidR="008A5927" w:rsidRPr="00A915D0" w:rsidRDefault="008A5927" w:rsidP="00A915D0">
      <w:pPr>
        <w:pStyle w:val="FootnoteText"/>
        <w:jc w:val="both"/>
        <w:rPr>
          <w:rFonts w:ascii="Times New Roman" w:hAnsi="Times New Roman" w:cs="Times New Roman"/>
          <w:lang w:val="sq-AL"/>
        </w:rPr>
      </w:pPr>
      <w:r w:rsidRPr="00A915D0">
        <w:rPr>
          <w:rStyle w:val="FootnoteReference"/>
          <w:rFonts w:ascii="Times New Roman" w:hAnsi="Times New Roman" w:cs="Times New Roman"/>
        </w:rPr>
        <w:footnoteRef/>
      </w:r>
      <w:r w:rsidRPr="00A915D0">
        <w:rPr>
          <w:rFonts w:ascii="Times New Roman" w:hAnsi="Times New Roman" w:cs="Times New Roman"/>
          <w:lang w:val="sq-AL"/>
        </w:rPr>
        <w:t xml:space="preserve"> Anëtarët përfaqësues të OSHC-ve patën vështirësi në</w:t>
      </w:r>
      <w:r>
        <w:rPr>
          <w:rFonts w:ascii="Times New Roman" w:hAnsi="Times New Roman" w:cs="Times New Roman"/>
          <w:lang w:val="sq-AL"/>
        </w:rPr>
        <w:t xml:space="preserve"> gjetjen e një dakordësie mbi vendosjen e kritereve </w:t>
      </w:r>
      <w:r w:rsidRPr="00A915D0">
        <w:rPr>
          <w:rFonts w:ascii="Times New Roman" w:hAnsi="Times New Roman" w:cs="Times New Roman"/>
          <w:lang w:val="sq-AL"/>
        </w:rPr>
        <w:t xml:space="preserve">që duhet të përmbusheshin nga kandidatët për zevendëskryetar të KKSHC-së. Diskutimet nisën gjatë takimit të datës </w:t>
      </w:r>
      <w:r>
        <w:rPr>
          <w:rFonts w:ascii="Times New Roman" w:hAnsi="Times New Roman" w:cs="Times New Roman"/>
          <w:lang w:val="sq-AL"/>
        </w:rPr>
        <w:t xml:space="preserve">mars </w:t>
      </w:r>
      <w:r w:rsidRPr="00A915D0">
        <w:rPr>
          <w:rFonts w:ascii="Times New Roman" w:hAnsi="Times New Roman" w:cs="Times New Roman"/>
          <w:lang w:val="sq-AL"/>
        </w:rPr>
        <w:t>2017 dhe procesi i përzgjedhjes së zëvendaskryet</w:t>
      </w:r>
      <w:r w:rsidR="003B752B">
        <w:rPr>
          <w:rFonts w:ascii="Times New Roman" w:hAnsi="Times New Roman" w:cs="Times New Roman"/>
          <w:lang w:val="sq-AL"/>
        </w:rPr>
        <w:t xml:space="preserve">arit u mbyll pas nëntë muajsh.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ABCF0" w14:textId="77777777" w:rsidR="003130C7" w:rsidRDefault="003130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C517D" w14:textId="77777777" w:rsidR="003130C7" w:rsidRDefault="003130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740EB" w14:textId="77777777" w:rsidR="003130C7" w:rsidRDefault="003130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70ACC"/>
    <w:multiLevelType w:val="multilevel"/>
    <w:tmpl w:val="C18EF5B0"/>
    <w:lvl w:ilvl="0">
      <w:start w:val="1"/>
      <w:numFmt w:val="bullet"/>
      <w:lvlText w:val="-"/>
      <w:lvlJc w:val="left"/>
      <w:pPr>
        <w:ind w:left="360" w:hanging="360"/>
      </w:pPr>
      <w:rPr>
        <w:rFonts w:ascii="Times New Roman" w:eastAsia="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0A033C"/>
    <w:multiLevelType w:val="hybridMultilevel"/>
    <w:tmpl w:val="70665B42"/>
    <w:lvl w:ilvl="0" w:tplc="D8FA7C28">
      <w:start w:val="2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CA6530"/>
    <w:multiLevelType w:val="hybridMultilevel"/>
    <w:tmpl w:val="034E00CC"/>
    <w:lvl w:ilvl="0" w:tplc="B9545B2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AA96BA5"/>
    <w:multiLevelType w:val="hybridMultilevel"/>
    <w:tmpl w:val="B22A6616"/>
    <w:lvl w:ilvl="0" w:tplc="C9F2D732">
      <w:start w:val="1"/>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246275CA"/>
    <w:multiLevelType w:val="hybridMultilevel"/>
    <w:tmpl w:val="36F0FF9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283D6180"/>
    <w:multiLevelType w:val="hybridMultilevel"/>
    <w:tmpl w:val="8482D39A"/>
    <w:lvl w:ilvl="0" w:tplc="D8FA7C28">
      <w:start w:val="28"/>
      <w:numFmt w:val="bullet"/>
      <w:lvlText w:val="-"/>
      <w:lvlJc w:val="left"/>
      <w:pPr>
        <w:ind w:left="1996" w:hanging="360"/>
      </w:pPr>
      <w:rPr>
        <w:rFonts w:ascii="Arial" w:eastAsia="Arial" w:hAnsi="Arial" w:cs="Aria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6" w15:restartNumberingAfterBreak="0">
    <w:nsid w:val="2AB34EED"/>
    <w:multiLevelType w:val="hybridMultilevel"/>
    <w:tmpl w:val="C1AA4698"/>
    <w:lvl w:ilvl="0" w:tplc="BD32C798">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D652F4"/>
    <w:multiLevelType w:val="hybridMultilevel"/>
    <w:tmpl w:val="559A5F48"/>
    <w:lvl w:ilvl="0" w:tplc="D8FA7C28">
      <w:start w:val="28"/>
      <w:numFmt w:val="bullet"/>
      <w:lvlText w:val="-"/>
      <w:lvlJc w:val="left"/>
      <w:pPr>
        <w:ind w:left="1800" w:hanging="360"/>
      </w:pPr>
      <w:rPr>
        <w:rFonts w:ascii="Arial" w:eastAsia="Arial"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3632545B"/>
    <w:multiLevelType w:val="hybridMultilevel"/>
    <w:tmpl w:val="3A6EFFD2"/>
    <w:lvl w:ilvl="0" w:tplc="B9545B2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0285E66"/>
    <w:multiLevelType w:val="hybridMultilevel"/>
    <w:tmpl w:val="040E06C0"/>
    <w:lvl w:ilvl="0" w:tplc="192039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E22232"/>
    <w:multiLevelType w:val="hybridMultilevel"/>
    <w:tmpl w:val="FD80C804"/>
    <w:lvl w:ilvl="0" w:tplc="4830F0B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A336F5"/>
    <w:multiLevelType w:val="hybridMultilevel"/>
    <w:tmpl w:val="730636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CC12369"/>
    <w:multiLevelType w:val="hybridMultilevel"/>
    <w:tmpl w:val="52A29D3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511C43"/>
    <w:multiLevelType w:val="hybridMultilevel"/>
    <w:tmpl w:val="A8B474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E381892"/>
    <w:multiLevelType w:val="hybridMultilevel"/>
    <w:tmpl w:val="315AC89E"/>
    <w:lvl w:ilvl="0" w:tplc="5078897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04B2ED3"/>
    <w:multiLevelType w:val="hybridMultilevel"/>
    <w:tmpl w:val="25C6712E"/>
    <w:lvl w:ilvl="0" w:tplc="B4046D14">
      <w:start w:val="2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753F61"/>
    <w:multiLevelType w:val="hybridMultilevel"/>
    <w:tmpl w:val="4DD6A16A"/>
    <w:lvl w:ilvl="0" w:tplc="C9F2D73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4A2F49"/>
    <w:multiLevelType w:val="hybridMultilevel"/>
    <w:tmpl w:val="034E00CC"/>
    <w:lvl w:ilvl="0" w:tplc="B9545B2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4896C9E"/>
    <w:multiLevelType w:val="multilevel"/>
    <w:tmpl w:val="C18EF5B0"/>
    <w:lvl w:ilvl="0">
      <w:start w:val="1"/>
      <w:numFmt w:val="bullet"/>
      <w:lvlText w:val="-"/>
      <w:lvlJc w:val="left"/>
      <w:pPr>
        <w:ind w:left="360" w:hanging="360"/>
      </w:pPr>
      <w:rPr>
        <w:rFonts w:ascii="Times New Roman" w:eastAsia="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4"/>
  </w:num>
  <w:num w:numId="3">
    <w:abstractNumId w:val="17"/>
  </w:num>
  <w:num w:numId="4">
    <w:abstractNumId w:val="1"/>
  </w:num>
  <w:num w:numId="5">
    <w:abstractNumId w:val="0"/>
  </w:num>
  <w:num w:numId="6">
    <w:abstractNumId w:val="18"/>
  </w:num>
  <w:num w:numId="7">
    <w:abstractNumId w:val="15"/>
  </w:num>
  <w:num w:numId="8">
    <w:abstractNumId w:val="9"/>
  </w:num>
  <w:num w:numId="9">
    <w:abstractNumId w:val="12"/>
  </w:num>
  <w:num w:numId="10">
    <w:abstractNumId w:val="5"/>
  </w:num>
  <w:num w:numId="11">
    <w:abstractNumId w:val="7"/>
  </w:num>
  <w:num w:numId="12">
    <w:abstractNumId w:val="16"/>
  </w:num>
  <w:num w:numId="13">
    <w:abstractNumId w:val="11"/>
  </w:num>
  <w:num w:numId="14">
    <w:abstractNumId w:val="8"/>
  </w:num>
  <w:num w:numId="15">
    <w:abstractNumId w:val="13"/>
  </w:num>
  <w:num w:numId="16">
    <w:abstractNumId w:val="4"/>
  </w:num>
  <w:num w:numId="17">
    <w:abstractNumId w:val="3"/>
  </w:num>
  <w:num w:numId="18">
    <w:abstractNumId w:val="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BA7"/>
    <w:rsid w:val="00003BD6"/>
    <w:rsid w:val="00014337"/>
    <w:rsid w:val="000155CB"/>
    <w:rsid w:val="00015686"/>
    <w:rsid w:val="00021345"/>
    <w:rsid w:val="00023897"/>
    <w:rsid w:val="00024909"/>
    <w:rsid w:val="00030CBE"/>
    <w:rsid w:val="00033116"/>
    <w:rsid w:val="00040839"/>
    <w:rsid w:val="0005695E"/>
    <w:rsid w:val="00071986"/>
    <w:rsid w:val="0007233F"/>
    <w:rsid w:val="00076371"/>
    <w:rsid w:val="00077BF4"/>
    <w:rsid w:val="0008620B"/>
    <w:rsid w:val="00097313"/>
    <w:rsid w:val="000A0980"/>
    <w:rsid w:val="000A1B5F"/>
    <w:rsid w:val="000B5A07"/>
    <w:rsid w:val="000C3246"/>
    <w:rsid w:val="000C5704"/>
    <w:rsid w:val="000D316C"/>
    <w:rsid w:val="000E15AC"/>
    <w:rsid w:val="000E232F"/>
    <w:rsid w:val="000F2967"/>
    <w:rsid w:val="000F6332"/>
    <w:rsid w:val="000F690F"/>
    <w:rsid w:val="0010111F"/>
    <w:rsid w:val="00104F0C"/>
    <w:rsid w:val="00117361"/>
    <w:rsid w:val="00135DB6"/>
    <w:rsid w:val="00143974"/>
    <w:rsid w:val="001444DE"/>
    <w:rsid w:val="00151AE2"/>
    <w:rsid w:val="00151F1D"/>
    <w:rsid w:val="00153434"/>
    <w:rsid w:val="00153A9B"/>
    <w:rsid w:val="00153DEC"/>
    <w:rsid w:val="0015622F"/>
    <w:rsid w:val="00162948"/>
    <w:rsid w:val="00163603"/>
    <w:rsid w:val="0016383C"/>
    <w:rsid w:val="00173892"/>
    <w:rsid w:val="001802D9"/>
    <w:rsid w:val="00182A64"/>
    <w:rsid w:val="00184EF4"/>
    <w:rsid w:val="00194E01"/>
    <w:rsid w:val="001A1318"/>
    <w:rsid w:val="001B60E1"/>
    <w:rsid w:val="001C0BB1"/>
    <w:rsid w:val="001C1B88"/>
    <w:rsid w:val="001C36AC"/>
    <w:rsid w:val="001C64CC"/>
    <w:rsid w:val="001E2A12"/>
    <w:rsid w:val="001F1DA6"/>
    <w:rsid w:val="001F2C3C"/>
    <w:rsid w:val="001F4D37"/>
    <w:rsid w:val="001F6071"/>
    <w:rsid w:val="002224F2"/>
    <w:rsid w:val="00230B08"/>
    <w:rsid w:val="00232579"/>
    <w:rsid w:val="00236E56"/>
    <w:rsid w:val="002402EA"/>
    <w:rsid w:val="00240A8D"/>
    <w:rsid w:val="00241B5B"/>
    <w:rsid w:val="00245594"/>
    <w:rsid w:val="00247A89"/>
    <w:rsid w:val="00252620"/>
    <w:rsid w:val="00254FA5"/>
    <w:rsid w:val="002602DE"/>
    <w:rsid w:val="00262AEB"/>
    <w:rsid w:val="00266589"/>
    <w:rsid w:val="002702F9"/>
    <w:rsid w:val="00271A57"/>
    <w:rsid w:val="00272CD4"/>
    <w:rsid w:val="00280BBE"/>
    <w:rsid w:val="00282B9A"/>
    <w:rsid w:val="002A437B"/>
    <w:rsid w:val="002B3DF1"/>
    <w:rsid w:val="002B418C"/>
    <w:rsid w:val="002B480A"/>
    <w:rsid w:val="002C49EB"/>
    <w:rsid w:val="002C584B"/>
    <w:rsid w:val="002C6843"/>
    <w:rsid w:val="002C7C65"/>
    <w:rsid w:val="002D2CF6"/>
    <w:rsid w:val="002D664C"/>
    <w:rsid w:val="002E44C7"/>
    <w:rsid w:val="002E4B25"/>
    <w:rsid w:val="002F39AC"/>
    <w:rsid w:val="003052A8"/>
    <w:rsid w:val="003130C7"/>
    <w:rsid w:val="00330C2D"/>
    <w:rsid w:val="00331D33"/>
    <w:rsid w:val="00335278"/>
    <w:rsid w:val="0034425A"/>
    <w:rsid w:val="00346ABE"/>
    <w:rsid w:val="003522AD"/>
    <w:rsid w:val="00360879"/>
    <w:rsid w:val="003732D8"/>
    <w:rsid w:val="003736CD"/>
    <w:rsid w:val="00374A9B"/>
    <w:rsid w:val="003773D7"/>
    <w:rsid w:val="003827A3"/>
    <w:rsid w:val="00385289"/>
    <w:rsid w:val="00391773"/>
    <w:rsid w:val="00391AFF"/>
    <w:rsid w:val="00396A47"/>
    <w:rsid w:val="003B27A2"/>
    <w:rsid w:val="003B752B"/>
    <w:rsid w:val="003C6447"/>
    <w:rsid w:val="003E008B"/>
    <w:rsid w:val="003E0D77"/>
    <w:rsid w:val="003E7BD4"/>
    <w:rsid w:val="003F13B0"/>
    <w:rsid w:val="003F507F"/>
    <w:rsid w:val="00401E76"/>
    <w:rsid w:val="004021C3"/>
    <w:rsid w:val="0040339B"/>
    <w:rsid w:val="004044D0"/>
    <w:rsid w:val="00406A47"/>
    <w:rsid w:val="00414E53"/>
    <w:rsid w:val="004208A5"/>
    <w:rsid w:val="00423128"/>
    <w:rsid w:val="00436FC6"/>
    <w:rsid w:val="00442071"/>
    <w:rsid w:val="00446078"/>
    <w:rsid w:val="00446F3C"/>
    <w:rsid w:val="004514F5"/>
    <w:rsid w:val="004762E8"/>
    <w:rsid w:val="00481C66"/>
    <w:rsid w:val="004877EB"/>
    <w:rsid w:val="004929F3"/>
    <w:rsid w:val="00492CC4"/>
    <w:rsid w:val="0049369E"/>
    <w:rsid w:val="004C2F83"/>
    <w:rsid w:val="004C6106"/>
    <w:rsid w:val="004D11CD"/>
    <w:rsid w:val="004F4222"/>
    <w:rsid w:val="004F5A69"/>
    <w:rsid w:val="004F721F"/>
    <w:rsid w:val="004F72F5"/>
    <w:rsid w:val="00514960"/>
    <w:rsid w:val="00514B3D"/>
    <w:rsid w:val="00515F96"/>
    <w:rsid w:val="00521684"/>
    <w:rsid w:val="0052192F"/>
    <w:rsid w:val="00524619"/>
    <w:rsid w:val="005263B9"/>
    <w:rsid w:val="0053080E"/>
    <w:rsid w:val="005367DA"/>
    <w:rsid w:val="00537A75"/>
    <w:rsid w:val="0054173D"/>
    <w:rsid w:val="005448CB"/>
    <w:rsid w:val="00545913"/>
    <w:rsid w:val="005630C2"/>
    <w:rsid w:val="005704D4"/>
    <w:rsid w:val="005C002F"/>
    <w:rsid w:val="005C12EC"/>
    <w:rsid w:val="005C3C99"/>
    <w:rsid w:val="005D4624"/>
    <w:rsid w:val="005D4A2A"/>
    <w:rsid w:val="005D6E0A"/>
    <w:rsid w:val="005E5290"/>
    <w:rsid w:val="005E6123"/>
    <w:rsid w:val="005E71F4"/>
    <w:rsid w:val="005F02F0"/>
    <w:rsid w:val="005F1C6E"/>
    <w:rsid w:val="006102A1"/>
    <w:rsid w:val="0061282C"/>
    <w:rsid w:val="00615E21"/>
    <w:rsid w:val="00627915"/>
    <w:rsid w:val="0063405D"/>
    <w:rsid w:val="006367CD"/>
    <w:rsid w:val="00644605"/>
    <w:rsid w:val="00654AF7"/>
    <w:rsid w:val="00660786"/>
    <w:rsid w:val="00660DDC"/>
    <w:rsid w:val="00662472"/>
    <w:rsid w:val="00674800"/>
    <w:rsid w:val="0068403B"/>
    <w:rsid w:val="0068431E"/>
    <w:rsid w:val="00684CCB"/>
    <w:rsid w:val="006854FA"/>
    <w:rsid w:val="006947A8"/>
    <w:rsid w:val="006A450E"/>
    <w:rsid w:val="006B031E"/>
    <w:rsid w:val="006C45B6"/>
    <w:rsid w:val="006C4D28"/>
    <w:rsid w:val="006D2B2A"/>
    <w:rsid w:val="006D4D85"/>
    <w:rsid w:val="006E4754"/>
    <w:rsid w:val="006E575C"/>
    <w:rsid w:val="006E78D0"/>
    <w:rsid w:val="00701662"/>
    <w:rsid w:val="007032D1"/>
    <w:rsid w:val="0070580B"/>
    <w:rsid w:val="00706732"/>
    <w:rsid w:val="00726D5A"/>
    <w:rsid w:val="0073076B"/>
    <w:rsid w:val="00732694"/>
    <w:rsid w:val="00733333"/>
    <w:rsid w:val="00736EB9"/>
    <w:rsid w:val="007374CF"/>
    <w:rsid w:val="00740561"/>
    <w:rsid w:val="0074167A"/>
    <w:rsid w:val="00744FA9"/>
    <w:rsid w:val="007607FE"/>
    <w:rsid w:val="00761216"/>
    <w:rsid w:val="00765FD1"/>
    <w:rsid w:val="0077052B"/>
    <w:rsid w:val="0077419B"/>
    <w:rsid w:val="0078481D"/>
    <w:rsid w:val="00785FEE"/>
    <w:rsid w:val="0078781E"/>
    <w:rsid w:val="00790386"/>
    <w:rsid w:val="007963AD"/>
    <w:rsid w:val="007A1EFE"/>
    <w:rsid w:val="007B1AAE"/>
    <w:rsid w:val="007B4EB0"/>
    <w:rsid w:val="007B558C"/>
    <w:rsid w:val="007D1CFE"/>
    <w:rsid w:val="007D6171"/>
    <w:rsid w:val="0081076F"/>
    <w:rsid w:val="0082124A"/>
    <w:rsid w:val="00821663"/>
    <w:rsid w:val="00821E49"/>
    <w:rsid w:val="00824D90"/>
    <w:rsid w:val="0083152B"/>
    <w:rsid w:val="00831B52"/>
    <w:rsid w:val="008340B9"/>
    <w:rsid w:val="00853183"/>
    <w:rsid w:val="00855E00"/>
    <w:rsid w:val="008561D3"/>
    <w:rsid w:val="0086010B"/>
    <w:rsid w:val="0086519C"/>
    <w:rsid w:val="0086690B"/>
    <w:rsid w:val="008742B8"/>
    <w:rsid w:val="008744F1"/>
    <w:rsid w:val="00877F61"/>
    <w:rsid w:val="008804AE"/>
    <w:rsid w:val="008904FE"/>
    <w:rsid w:val="008A5927"/>
    <w:rsid w:val="008B396E"/>
    <w:rsid w:val="008B6A20"/>
    <w:rsid w:val="008C01A1"/>
    <w:rsid w:val="008C19B5"/>
    <w:rsid w:val="008C3F54"/>
    <w:rsid w:val="008D149D"/>
    <w:rsid w:val="008D701E"/>
    <w:rsid w:val="008E5377"/>
    <w:rsid w:val="00904367"/>
    <w:rsid w:val="00917F5B"/>
    <w:rsid w:val="00923B16"/>
    <w:rsid w:val="009248C8"/>
    <w:rsid w:val="00924E20"/>
    <w:rsid w:val="009352BB"/>
    <w:rsid w:val="00935680"/>
    <w:rsid w:val="00944BAE"/>
    <w:rsid w:val="00947D93"/>
    <w:rsid w:val="0096406B"/>
    <w:rsid w:val="009643B2"/>
    <w:rsid w:val="00973307"/>
    <w:rsid w:val="00980832"/>
    <w:rsid w:val="009824B4"/>
    <w:rsid w:val="009918C2"/>
    <w:rsid w:val="00995E35"/>
    <w:rsid w:val="009A6B42"/>
    <w:rsid w:val="009B0EBD"/>
    <w:rsid w:val="009B3815"/>
    <w:rsid w:val="009B6C26"/>
    <w:rsid w:val="009C1C8B"/>
    <w:rsid w:val="009C25D4"/>
    <w:rsid w:val="009C7A5B"/>
    <w:rsid w:val="009C7E40"/>
    <w:rsid w:val="009D4109"/>
    <w:rsid w:val="009D55F0"/>
    <w:rsid w:val="009D5A56"/>
    <w:rsid w:val="009D7E40"/>
    <w:rsid w:val="009F01DA"/>
    <w:rsid w:val="009F50DD"/>
    <w:rsid w:val="00A022F1"/>
    <w:rsid w:val="00A12CC5"/>
    <w:rsid w:val="00A20107"/>
    <w:rsid w:val="00A3599A"/>
    <w:rsid w:val="00A415AF"/>
    <w:rsid w:val="00A430D9"/>
    <w:rsid w:val="00A44AA3"/>
    <w:rsid w:val="00A45188"/>
    <w:rsid w:val="00A465CC"/>
    <w:rsid w:val="00A46BBC"/>
    <w:rsid w:val="00A46D3B"/>
    <w:rsid w:val="00A573F9"/>
    <w:rsid w:val="00A615F3"/>
    <w:rsid w:val="00A61EFF"/>
    <w:rsid w:val="00A73FDB"/>
    <w:rsid w:val="00A76A6D"/>
    <w:rsid w:val="00A81AE7"/>
    <w:rsid w:val="00A848CD"/>
    <w:rsid w:val="00A915D0"/>
    <w:rsid w:val="00A95D82"/>
    <w:rsid w:val="00A97AEA"/>
    <w:rsid w:val="00AA13DA"/>
    <w:rsid w:val="00AC7A61"/>
    <w:rsid w:val="00B018BA"/>
    <w:rsid w:val="00B0329E"/>
    <w:rsid w:val="00B057D4"/>
    <w:rsid w:val="00B1440B"/>
    <w:rsid w:val="00B168C5"/>
    <w:rsid w:val="00B243EE"/>
    <w:rsid w:val="00B26655"/>
    <w:rsid w:val="00B31F93"/>
    <w:rsid w:val="00B53984"/>
    <w:rsid w:val="00B53E30"/>
    <w:rsid w:val="00B54DC4"/>
    <w:rsid w:val="00B57311"/>
    <w:rsid w:val="00B6072E"/>
    <w:rsid w:val="00B62AB3"/>
    <w:rsid w:val="00B653E5"/>
    <w:rsid w:val="00B661C1"/>
    <w:rsid w:val="00B738A8"/>
    <w:rsid w:val="00B76519"/>
    <w:rsid w:val="00B8263A"/>
    <w:rsid w:val="00B86CEE"/>
    <w:rsid w:val="00B87F4B"/>
    <w:rsid w:val="00B90D25"/>
    <w:rsid w:val="00BA4B3C"/>
    <w:rsid w:val="00BA6BA7"/>
    <w:rsid w:val="00BB012B"/>
    <w:rsid w:val="00BC19F6"/>
    <w:rsid w:val="00BC66E0"/>
    <w:rsid w:val="00BC6AE0"/>
    <w:rsid w:val="00BC6FEF"/>
    <w:rsid w:val="00BD2728"/>
    <w:rsid w:val="00BD28BB"/>
    <w:rsid w:val="00BD653B"/>
    <w:rsid w:val="00BD7CCA"/>
    <w:rsid w:val="00BE1DAA"/>
    <w:rsid w:val="00BE3E20"/>
    <w:rsid w:val="00BF0906"/>
    <w:rsid w:val="00BF3404"/>
    <w:rsid w:val="00BF7F06"/>
    <w:rsid w:val="00C0368E"/>
    <w:rsid w:val="00C25A24"/>
    <w:rsid w:val="00C334FB"/>
    <w:rsid w:val="00C338CA"/>
    <w:rsid w:val="00C415CA"/>
    <w:rsid w:val="00C417D3"/>
    <w:rsid w:val="00C55C09"/>
    <w:rsid w:val="00C66D27"/>
    <w:rsid w:val="00C70620"/>
    <w:rsid w:val="00C74145"/>
    <w:rsid w:val="00C74EA5"/>
    <w:rsid w:val="00C82E75"/>
    <w:rsid w:val="00C855C4"/>
    <w:rsid w:val="00C87ABC"/>
    <w:rsid w:val="00C87C72"/>
    <w:rsid w:val="00C91035"/>
    <w:rsid w:val="00C91CA7"/>
    <w:rsid w:val="00C95BFD"/>
    <w:rsid w:val="00CA573A"/>
    <w:rsid w:val="00CC09E6"/>
    <w:rsid w:val="00CC7F76"/>
    <w:rsid w:val="00CE29B6"/>
    <w:rsid w:val="00CF2589"/>
    <w:rsid w:val="00CF26D2"/>
    <w:rsid w:val="00D10E19"/>
    <w:rsid w:val="00D11C1D"/>
    <w:rsid w:val="00D12902"/>
    <w:rsid w:val="00D24C59"/>
    <w:rsid w:val="00D26CEC"/>
    <w:rsid w:val="00D34E22"/>
    <w:rsid w:val="00D400C1"/>
    <w:rsid w:val="00D501BA"/>
    <w:rsid w:val="00D51B7C"/>
    <w:rsid w:val="00D54D8A"/>
    <w:rsid w:val="00D5648C"/>
    <w:rsid w:val="00D61D17"/>
    <w:rsid w:val="00D64EEB"/>
    <w:rsid w:val="00D710D9"/>
    <w:rsid w:val="00D76E08"/>
    <w:rsid w:val="00D82E6B"/>
    <w:rsid w:val="00D943C3"/>
    <w:rsid w:val="00D94501"/>
    <w:rsid w:val="00D94EC3"/>
    <w:rsid w:val="00D97337"/>
    <w:rsid w:val="00DA02E5"/>
    <w:rsid w:val="00DA04E4"/>
    <w:rsid w:val="00DA2AEC"/>
    <w:rsid w:val="00DA6060"/>
    <w:rsid w:val="00DB38AF"/>
    <w:rsid w:val="00DB731F"/>
    <w:rsid w:val="00DC623F"/>
    <w:rsid w:val="00DC6D96"/>
    <w:rsid w:val="00DD6C58"/>
    <w:rsid w:val="00DD73F4"/>
    <w:rsid w:val="00DF3231"/>
    <w:rsid w:val="00DF7D84"/>
    <w:rsid w:val="00E00B1F"/>
    <w:rsid w:val="00E0348C"/>
    <w:rsid w:val="00E14C59"/>
    <w:rsid w:val="00E163A6"/>
    <w:rsid w:val="00E23B16"/>
    <w:rsid w:val="00E2532E"/>
    <w:rsid w:val="00E25C90"/>
    <w:rsid w:val="00E27956"/>
    <w:rsid w:val="00E3168B"/>
    <w:rsid w:val="00E42A0A"/>
    <w:rsid w:val="00E4381D"/>
    <w:rsid w:val="00E64926"/>
    <w:rsid w:val="00E700DE"/>
    <w:rsid w:val="00E730A0"/>
    <w:rsid w:val="00E738D7"/>
    <w:rsid w:val="00E73F92"/>
    <w:rsid w:val="00E74E83"/>
    <w:rsid w:val="00E7516A"/>
    <w:rsid w:val="00E800E1"/>
    <w:rsid w:val="00E8065D"/>
    <w:rsid w:val="00E9768A"/>
    <w:rsid w:val="00EA13D7"/>
    <w:rsid w:val="00EB27C1"/>
    <w:rsid w:val="00EB363D"/>
    <w:rsid w:val="00EB6C8C"/>
    <w:rsid w:val="00EC17BD"/>
    <w:rsid w:val="00EC2D6C"/>
    <w:rsid w:val="00EC4BD6"/>
    <w:rsid w:val="00EC4F41"/>
    <w:rsid w:val="00EC70E2"/>
    <w:rsid w:val="00EE2733"/>
    <w:rsid w:val="00F0089C"/>
    <w:rsid w:val="00F00D73"/>
    <w:rsid w:val="00F011EE"/>
    <w:rsid w:val="00F05716"/>
    <w:rsid w:val="00F078BA"/>
    <w:rsid w:val="00F12514"/>
    <w:rsid w:val="00F1452C"/>
    <w:rsid w:val="00F15632"/>
    <w:rsid w:val="00F168CF"/>
    <w:rsid w:val="00F249AC"/>
    <w:rsid w:val="00F26353"/>
    <w:rsid w:val="00F308E4"/>
    <w:rsid w:val="00F351FF"/>
    <w:rsid w:val="00F3577F"/>
    <w:rsid w:val="00F40527"/>
    <w:rsid w:val="00F423E0"/>
    <w:rsid w:val="00F43674"/>
    <w:rsid w:val="00F52DFB"/>
    <w:rsid w:val="00F5436E"/>
    <w:rsid w:val="00F61634"/>
    <w:rsid w:val="00F6487E"/>
    <w:rsid w:val="00F71C74"/>
    <w:rsid w:val="00F84108"/>
    <w:rsid w:val="00F864F0"/>
    <w:rsid w:val="00F86FF6"/>
    <w:rsid w:val="00F95EE8"/>
    <w:rsid w:val="00FA2092"/>
    <w:rsid w:val="00FA2F6C"/>
    <w:rsid w:val="00FC699F"/>
    <w:rsid w:val="00FE641B"/>
    <w:rsid w:val="00FE69F1"/>
    <w:rsid w:val="00FE7119"/>
    <w:rsid w:val="00FF59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02D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rsid w:val="00B31F93"/>
    <w:pPr>
      <w:keepNext/>
      <w:keepLines/>
      <w:spacing w:before="240" w:after="0"/>
      <w:outlineLvl w:val="0"/>
    </w:pPr>
    <w:rPr>
      <w:rFonts w:ascii="Calibri" w:eastAsia="Calibri" w:hAnsi="Calibri" w:cs="Calibri"/>
      <w:color w:val="2E75B5"/>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1F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1F9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B31F93"/>
    <w:rPr>
      <w:rFonts w:ascii="Calibri" w:eastAsia="Calibri" w:hAnsi="Calibri" w:cs="Calibri"/>
      <w:color w:val="2E75B5"/>
      <w:sz w:val="32"/>
      <w:szCs w:val="32"/>
      <w:lang w:val="en-US"/>
    </w:rPr>
  </w:style>
  <w:style w:type="paragraph" w:customStyle="1" w:styleId="Default">
    <w:name w:val="Default"/>
    <w:rsid w:val="00B057D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C45B6"/>
    <w:pPr>
      <w:ind w:left="720"/>
      <w:contextualSpacing/>
    </w:pPr>
  </w:style>
  <w:style w:type="table" w:styleId="TableGrid">
    <w:name w:val="Table Grid"/>
    <w:basedOn w:val="TableNormal"/>
    <w:uiPriority w:val="39"/>
    <w:rsid w:val="00684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74E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4E83"/>
    <w:rPr>
      <w:sz w:val="20"/>
      <w:szCs w:val="20"/>
    </w:rPr>
  </w:style>
  <w:style w:type="character" w:styleId="FootnoteReference">
    <w:name w:val="footnote reference"/>
    <w:basedOn w:val="DefaultParagraphFont"/>
    <w:uiPriority w:val="99"/>
    <w:semiHidden/>
    <w:unhideWhenUsed/>
    <w:rsid w:val="00E74E83"/>
    <w:rPr>
      <w:vertAlign w:val="superscript"/>
    </w:rPr>
  </w:style>
  <w:style w:type="character" w:styleId="Hyperlink">
    <w:name w:val="Hyperlink"/>
    <w:basedOn w:val="DefaultParagraphFont"/>
    <w:uiPriority w:val="99"/>
    <w:unhideWhenUsed/>
    <w:rsid w:val="005E5290"/>
    <w:rPr>
      <w:color w:val="0563C1" w:themeColor="hyperlink"/>
      <w:u w:val="single"/>
    </w:rPr>
  </w:style>
  <w:style w:type="character" w:styleId="CommentReference">
    <w:name w:val="annotation reference"/>
    <w:basedOn w:val="DefaultParagraphFont"/>
    <w:uiPriority w:val="99"/>
    <w:semiHidden/>
    <w:unhideWhenUsed/>
    <w:rsid w:val="008E5377"/>
    <w:rPr>
      <w:sz w:val="16"/>
      <w:szCs w:val="16"/>
    </w:rPr>
  </w:style>
  <w:style w:type="paragraph" w:styleId="CommentText">
    <w:name w:val="annotation text"/>
    <w:basedOn w:val="Normal"/>
    <w:link w:val="CommentTextChar"/>
    <w:uiPriority w:val="99"/>
    <w:semiHidden/>
    <w:unhideWhenUsed/>
    <w:rsid w:val="008E5377"/>
    <w:pPr>
      <w:spacing w:line="240" w:lineRule="auto"/>
    </w:pPr>
    <w:rPr>
      <w:sz w:val="20"/>
      <w:szCs w:val="20"/>
    </w:rPr>
  </w:style>
  <w:style w:type="character" w:customStyle="1" w:styleId="CommentTextChar">
    <w:name w:val="Comment Text Char"/>
    <w:basedOn w:val="DefaultParagraphFont"/>
    <w:link w:val="CommentText"/>
    <w:uiPriority w:val="99"/>
    <w:semiHidden/>
    <w:rsid w:val="008E5377"/>
    <w:rPr>
      <w:sz w:val="20"/>
      <w:szCs w:val="20"/>
    </w:rPr>
  </w:style>
  <w:style w:type="paragraph" w:styleId="CommentSubject">
    <w:name w:val="annotation subject"/>
    <w:basedOn w:val="CommentText"/>
    <w:next w:val="CommentText"/>
    <w:link w:val="CommentSubjectChar"/>
    <w:uiPriority w:val="99"/>
    <w:semiHidden/>
    <w:unhideWhenUsed/>
    <w:rsid w:val="008E5377"/>
    <w:rPr>
      <w:b/>
      <w:bCs/>
    </w:rPr>
  </w:style>
  <w:style w:type="character" w:customStyle="1" w:styleId="CommentSubjectChar">
    <w:name w:val="Comment Subject Char"/>
    <w:basedOn w:val="CommentTextChar"/>
    <w:link w:val="CommentSubject"/>
    <w:uiPriority w:val="99"/>
    <w:semiHidden/>
    <w:rsid w:val="008E5377"/>
    <w:rPr>
      <w:b/>
      <w:bCs/>
      <w:sz w:val="20"/>
      <w:szCs w:val="20"/>
    </w:rPr>
  </w:style>
  <w:style w:type="paragraph" w:styleId="BalloonText">
    <w:name w:val="Balloon Text"/>
    <w:basedOn w:val="Normal"/>
    <w:link w:val="BalloonTextChar"/>
    <w:uiPriority w:val="99"/>
    <w:semiHidden/>
    <w:unhideWhenUsed/>
    <w:rsid w:val="008E53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377"/>
    <w:rPr>
      <w:rFonts w:ascii="Segoe UI" w:hAnsi="Segoe UI" w:cs="Segoe UI"/>
      <w:sz w:val="18"/>
      <w:szCs w:val="18"/>
    </w:rPr>
  </w:style>
  <w:style w:type="character" w:customStyle="1" w:styleId="at1">
    <w:name w:val="a__t1"/>
    <w:basedOn w:val="DefaultParagraphFont"/>
    <w:rsid w:val="00E2532E"/>
  </w:style>
  <w:style w:type="table" w:styleId="GridTable4-Accent1">
    <w:name w:val="Grid Table 4 Accent 1"/>
    <w:basedOn w:val="TableNormal"/>
    <w:uiPriority w:val="49"/>
    <w:rsid w:val="00B5731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94E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4EC3"/>
  </w:style>
  <w:style w:type="paragraph" w:styleId="Footer">
    <w:name w:val="footer"/>
    <w:basedOn w:val="Normal"/>
    <w:link w:val="FooterChar"/>
    <w:uiPriority w:val="99"/>
    <w:unhideWhenUsed/>
    <w:rsid w:val="00D94E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4EC3"/>
  </w:style>
  <w:style w:type="character" w:styleId="FollowedHyperlink">
    <w:name w:val="FollowedHyperlink"/>
    <w:basedOn w:val="DefaultParagraphFont"/>
    <w:uiPriority w:val="99"/>
    <w:semiHidden/>
    <w:unhideWhenUsed/>
    <w:rsid w:val="00FE69F1"/>
    <w:rPr>
      <w:color w:val="954F72" w:themeColor="followedHyperlink"/>
      <w:u w:val="single"/>
    </w:rPr>
  </w:style>
  <w:style w:type="table" w:styleId="GridTable4-Accent6">
    <w:name w:val="Grid Table 4 Accent 6"/>
    <w:basedOn w:val="TableNormal"/>
    <w:uiPriority w:val="49"/>
    <w:rsid w:val="00824D9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form.network/upload/resources/documents/JbF9sBMy.pdf" TargetMode="External"/><Relationship Id="rId13" Type="http://schemas.openxmlformats.org/officeDocument/2006/relationships/hyperlink" Target="http://www.amshc.gov.al/kkshc/?lang=sq" TargetMode="External"/><Relationship Id="rId18" Type="http://schemas.openxmlformats.org/officeDocument/2006/relationships/diagramData" Target="diagrams/data1.xml"/><Relationship Id="rId26" Type="http://schemas.openxmlformats.org/officeDocument/2006/relationships/header" Target="header2.xml"/><Relationship Id="rId39" Type="http://schemas.openxmlformats.org/officeDocument/2006/relationships/hyperlink" Target="https://drive.google.com/file/d/1C30Bcbvq8_z6cAsVN9fCTyVMYvyyEpiz/view" TargetMode="External"/><Relationship Id="rId3" Type="http://schemas.openxmlformats.org/officeDocument/2006/relationships/styles" Target="styles.xml"/><Relationship Id="rId21" Type="http://schemas.openxmlformats.org/officeDocument/2006/relationships/diagramColors" Target="diagrams/colors1.xml"/><Relationship Id="rId34" Type="http://schemas.openxmlformats.org/officeDocument/2006/relationships/diagramQuickStyle" Target="diagrams/quickStyle2.xml"/><Relationship Id="rId42" Type="http://schemas.openxmlformats.org/officeDocument/2006/relationships/hyperlink" Target="https://heakodanik.ee/sites/default/files/files/213_Legal%20and%20Institutional%20Mechanisms%20for%20Cooperation.pd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m-al.org/wp-content/uploads/2015/12/1.Konkluzionet-e-Takimit-t%C3%AB-Par%C3%AB-t%C3%AB-Dialogut-t%C3%AB-Nivelit-t%C3%AB-Lart%C3%AB-.pdf" TargetMode="External"/><Relationship Id="rId17" Type="http://schemas.openxmlformats.org/officeDocument/2006/relationships/hyperlink" Target="https://ec.europa.eu/neighbourhood-enlargement/sites/near/files/pdf/key_documents/2016/20161109_report_albania.pdf" TargetMode="External"/><Relationship Id="rId25" Type="http://schemas.openxmlformats.org/officeDocument/2006/relationships/header" Target="header1.xml"/><Relationship Id="rId33" Type="http://schemas.openxmlformats.org/officeDocument/2006/relationships/diagramLayout" Target="diagrams/layout2.xml"/><Relationship Id="rId38" Type="http://schemas.openxmlformats.org/officeDocument/2006/relationships/hyperlink" Target="http://www.amshc.gov.al/kkshc/?lang=sq" TargetMode="External"/><Relationship Id="rId46" Type="http://schemas.openxmlformats.org/officeDocument/2006/relationships/hyperlink" Target="https://drive.google.com/file/d/1i6BMJqH1BOSjuFNjuJqj4ESUpTxO6jKd/view" TargetMode="External"/><Relationship Id="rId2" Type="http://schemas.openxmlformats.org/officeDocument/2006/relationships/numbering" Target="numbering.xml"/><Relationship Id="rId16" Type="http://schemas.openxmlformats.org/officeDocument/2006/relationships/hyperlink" Target="https://eeas.europa.eu/sites/eeas/files/20180417-albania-report.pdf" TargetMode="External"/><Relationship Id="rId20" Type="http://schemas.openxmlformats.org/officeDocument/2006/relationships/diagramQuickStyle" Target="diagrams/quickStyle1.xml"/><Relationship Id="rId29" Type="http://schemas.openxmlformats.org/officeDocument/2006/relationships/header" Target="header3.xml"/><Relationship Id="rId41" Type="http://schemas.openxmlformats.org/officeDocument/2006/relationships/hyperlink" Target="https://udruge.gov.hr/the-council-for-the-development-of-civil-society/1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shc.gov.al/web/njoftime/2015/02.27-Udherrefyesi/Udherrefyes%20per%20Mjedis%20Mundesues%20per%20OSHC-te.pdf" TargetMode="External"/><Relationship Id="rId24" Type="http://schemas.openxmlformats.org/officeDocument/2006/relationships/hyperlink" Target="http://parlament.al/Informacion/Transparenca/1" TargetMode="External"/><Relationship Id="rId32" Type="http://schemas.openxmlformats.org/officeDocument/2006/relationships/diagramData" Target="diagrams/data2.xml"/><Relationship Id="rId37" Type="http://schemas.openxmlformats.org/officeDocument/2006/relationships/hyperlink" Target="https://drive.google.com/file/d/1QwjV2-JEOdW8T68jiwLF_pgCr0o3moQx/view" TargetMode="External"/><Relationship Id="rId40" Type="http://schemas.openxmlformats.org/officeDocument/2006/relationships/hyperlink" Target="https://drive.google.com/file/d/1gb833KqWO5B47K0oDXZt34lwQKfKD0YZ/view" TargetMode="External"/><Relationship Id="rId45" Type="http://schemas.openxmlformats.org/officeDocument/2006/relationships/hyperlink" Target="https://civilnodrustvo.gov.rs/upload/documents/Kancelarija/EU_IPA/English/Analysis%20for%20National%20Council.pdf" TargetMode="External"/><Relationship Id="rId5" Type="http://schemas.openxmlformats.org/officeDocument/2006/relationships/webSettings" Target="webSettings.xml"/><Relationship Id="rId15" Type="http://schemas.openxmlformats.org/officeDocument/2006/relationships/hyperlink" Target="https://drive.google.com/file/d/1tO_vL2TgE2MkrMmTOz6hVd9Sq2fyGd94/view" TargetMode="External"/><Relationship Id="rId23" Type="http://schemas.openxmlformats.org/officeDocument/2006/relationships/hyperlink" Target="http://partnersalbania.org/wp-content/uploads/2017/07/Monitoring_Matrix_Albania_Country_Report_2016.pdf" TargetMode="External"/><Relationship Id="rId28" Type="http://schemas.openxmlformats.org/officeDocument/2006/relationships/footer" Target="footer2.xml"/><Relationship Id="rId36" Type="http://schemas.microsoft.com/office/2007/relationships/diagramDrawing" Target="diagrams/drawing2.xml"/><Relationship Id="rId10" Type="http://schemas.openxmlformats.org/officeDocument/2006/relationships/hyperlink" Target="http://www.amshc.gov.al/web/KKSHC/Ligj_Nr.119-2015_KKSHC-(AL).pdf" TargetMode="External"/><Relationship Id="rId19" Type="http://schemas.openxmlformats.org/officeDocument/2006/relationships/diagramLayout" Target="diagrams/layout1.xml"/><Relationship Id="rId31" Type="http://schemas.openxmlformats.org/officeDocument/2006/relationships/hyperlink" Target="https://drive.google.com/file/d/1hwd6--LT-LFRbDd6tk3saNgbk7AFJjsB/view" TargetMode="External"/><Relationship Id="rId44" Type="http://schemas.openxmlformats.org/officeDocument/2006/relationships/hyperlink" Target="https://civilnodrustvo.gov.rs/upload/documents/Kancelarija/EU_IPA/English/Analysis%20for%20National%20Council.pdf" TargetMode="External"/><Relationship Id="rId4" Type="http://schemas.openxmlformats.org/officeDocument/2006/relationships/settings" Target="settings.xml"/><Relationship Id="rId9" Type="http://schemas.openxmlformats.org/officeDocument/2006/relationships/hyperlink" Target="https://ec.europa.eu/neighbourhood-enlargement/sites/near/files/pdf/key_documents/2016/20161109_report_albania.pdf" TargetMode="External"/><Relationship Id="rId14" Type="http://schemas.openxmlformats.org/officeDocument/2006/relationships/hyperlink" Target="https://drive.google.com/file/d/1xOY3QQRybRIK0EVimImS8IoJH6ab00XJ/view" TargetMode="External"/><Relationship Id="rId22" Type="http://schemas.microsoft.com/office/2007/relationships/diagramDrawing" Target="diagrams/drawing1.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diagramColors" Target="diagrams/colors2.xml"/><Relationship Id="rId43" Type="http://schemas.openxmlformats.org/officeDocument/2006/relationships/hyperlink" Target="https://civilnodrustvo.gov.rs/upload/documents/Kancelarija/EU_IPA/English/Analysis%20for%20National%20Council.pdf" TargetMode="External"/><Relationship Id="rId48"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415328B-BF4B-4D87-A2E0-7DA66638848E}" type="doc">
      <dgm:prSet loTypeId="urn:microsoft.com/office/officeart/2011/layout/CircleProcess" loCatId="process" qsTypeId="urn:microsoft.com/office/officeart/2005/8/quickstyle/simple1" qsCatId="simple" csTypeId="urn:microsoft.com/office/officeart/2005/8/colors/colorful1" csCatId="colorful" phldr="1"/>
      <dgm:spPr/>
    </dgm:pt>
    <dgm:pt modelId="{BAD51544-8FE8-46A2-8A5A-85012DBFDEA7}">
      <dgm:prSet phldrT="[Text]" custT="1"/>
      <dgm:spPr/>
      <dgm:t>
        <a:bodyPr/>
        <a:lstStyle/>
        <a:p>
          <a:r>
            <a:rPr lang="en-GB" sz="800" b="1"/>
            <a:t>6/11/2015 </a:t>
          </a:r>
          <a:r>
            <a:rPr lang="en-GB" sz="800"/>
            <a:t>Miratimi i ligjit 119/15</a:t>
          </a:r>
        </a:p>
      </dgm:t>
    </dgm:pt>
    <dgm:pt modelId="{C86EAB63-4688-4B2A-A528-8D43EB7724FB}" type="parTrans" cxnId="{305A674D-1B08-414A-B66D-54EDD31ED411}">
      <dgm:prSet/>
      <dgm:spPr/>
      <dgm:t>
        <a:bodyPr/>
        <a:lstStyle/>
        <a:p>
          <a:endParaRPr lang="en-GB" sz="800"/>
        </a:p>
      </dgm:t>
    </dgm:pt>
    <dgm:pt modelId="{CF350E3C-9FFC-4FB1-97A8-BB63534CD2B5}" type="sibTrans" cxnId="{305A674D-1B08-414A-B66D-54EDD31ED411}">
      <dgm:prSet/>
      <dgm:spPr/>
      <dgm:t>
        <a:bodyPr/>
        <a:lstStyle/>
        <a:p>
          <a:endParaRPr lang="en-GB" sz="800"/>
        </a:p>
      </dgm:t>
    </dgm:pt>
    <dgm:pt modelId="{13A944B8-A9C5-46DE-87FD-8354B18726FF}">
      <dgm:prSet phldrT="[Text]" custT="1"/>
      <dgm:spPr/>
      <dgm:t>
        <a:bodyPr/>
        <a:lstStyle/>
        <a:p>
          <a:r>
            <a:rPr lang="en-GB" sz="800" b="1"/>
            <a:t>04/02/2016</a:t>
          </a:r>
          <a:r>
            <a:rPr lang="en-GB" sz="800"/>
            <a:t> Publikimi i thirrjes p</a:t>
          </a:r>
          <a:r>
            <a:rPr lang="en-GB" sz="800">
              <a:latin typeface="Bookman Old Style" panose="02050604050505020204" pitchFamily="18" charset="0"/>
            </a:rPr>
            <a:t>ë</a:t>
          </a:r>
          <a:r>
            <a:rPr lang="en-GB" sz="800"/>
            <a:t>r OSHC-të</a:t>
          </a:r>
        </a:p>
      </dgm:t>
    </dgm:pt>
    <dgm:pt modelId="{B428C13F-7D21-4BD6-A853-640FAC8B7B8C}" type="parTrans" cxnId="{7A2954DD-F7CE-4E52-B5D8-BAD21BB1BB17}">
      <dgm:prSet/>
      <dgm:spPr/>
      <dgm:t>
        <a:bodyPr/>
        <a:lstStyle/>
        <a:p>
          <a:endParaRPr lang="en-GB" sz="800"/>
        </a:p>
      </dgm:t>
    </dgm:pt>
    <dgm:pt modelId="{56E9A436-599A-4E0E-905D-2EF444790236}" type="sibTrans" cxnId="{7A2954DD-F7CE-4E52-B5D8-BAD21BB1BB17}">
      <dgm:prSet/>
      <dgm:spPr/>
      <dgm:t>
        <a:bodyPr/>
        <a:lstStyle/>
        <a:p>
          <a:endParaRPr lang="en-GB" sz="800"/>
        </a:p>
      </dgm:t>
    </dgm:pt>
    <dgm:pt modelId="{004D7C86-4441-4616-B025-2034762AC283}">
      <dgm:prSet phldrT="[Text]" custT="1"/>
      <dgm:spPr/>
      <dgm:t>
        <a:bodyPr/>
        <a:lstStyle/>
        <a:p>
          <a:r>
            <a:rPr lang="en-GB" sz="800" b="1"/>
            <a:t>13/06/2016 </a:t>
          </a:r>
          <a:r>
            <a:rPr lang="en-GB" sz="800"/>
            <a:t>OSHC-t</a:t>
          </a:r>
          <a:r>
            <a:rPr lang="en-GB" sz="800">
              <a:latin typeface="Bookman Old Style" panose="02050604050505020204" pitchFamily="18" charset="0"/>
            </a:rPr>
            <a:t>ë</a:t>
          </a:r>
          <a:r>
            <a:rPr lang="en-GB" sz="800"/>
            <a:t> u p</a:t>
          </a:r>
          <a:r>
            <a:rPr lang="en-GB" sz="800">
              <a:latin typeface="Bookman Old Style" panose="02050604050505020204" pitchFamily="18" charset="0"/>
            </a:rPr>
            <a:t>ë</a:t>
          </a:r>
          <a:r>
            <a:rPr lang="en-GB" sz="800"/>
            <a:t>rzgjodh</a:t>
          </a:r>
          <a:r>
            <a:rPr lang="en-GB" sz="800">
              <a:latin typeface="Bookman Old Style" panose="02050604050505020204" pitchFamily="18" charset="0"/>
            </a:rPr>
            <a:t>ë</a:t>
          </a:r>
          <a:r>
            <a:rPr lang="en-GB" sz="800"/>
            <a:t>n</a:t>
          </a:r>
        </a:p>
      </dgm:t>
    </dgm:pt>
    <dgm:pt modelId="{1C630F7B-6F45-4D3C-9216-4B8B04B486A8}" type="parTrans" cxnId="{2A2D9513-499E-478A-ACB6-B68D28275879}">
      <dgm:prSet/>
      <dgm:spPr/>
      <dgm:t>
        <a:bodyPr/>
        <a:lstStyle/>
        <a:p>
          <a:endParaRPr lang="en-GB" sz="800"/>
        </a:p>
      </dgm:t>
    </dgm:pt>
    <dgm:pt modelId="{EBC1A77C-B54C-49FF-B2F6-19E6A0236FC2}" type="sibTrans" cxnId="{2A2D9513-499E-478A-ACB6-B68D28275879}">
      <dgm:prSet/>
      <dgm:spPr/>
      <dgm:t>
        <a:bodyPr/>
        <a:lstStyle/>
        <a:p>
          <a:endParaRPr lang="en-GB" sz="800"/>
        </a:p>
      </dgm:t>
    </dgm:pt>
    <dgm:pt modelId="{9C2CF390-ADE6-495C-99C4-FDD525A11F32}">
      <dgm:prSet custT="1"/>
      <dgm:spPr/>
      <dgm:t>
        <a:bodyPr/>
        <a:lstStyle/>
        <a:p>
          <a:r>
            <a:rPr lang="en-GB" sz="800" b="1"/>
            <a:t>23/06/2016</a:t>
          </a:r>
          <a:r>
            <a:rPr lang="en-GB" sz="800"/>
            <a:t> Takimi i par</a:t>
          </a:r>
          <a:r>
            <a:rPr lang="en-GB" sz="800">
              <a:latin typeface="Bookman Old Style" panose="02050604050505020204" pitchFamily="18" charset="0"/>
            </a:rPr>
            <a:t>ë</a:t>
          </a:r>
          <a:r>
            <a:rPr lang="en-GB" sz="800"/>
            <a:t> i KKSHC</a:t>
          </a:r>
        </a:p>
      </dgm:t>
    </dgm:pt>
    <dgm:pt modelId="{1728E57F-0C22-452F-B222-C054F9DD945F}" type="parTrans" cxnId="{0A9B0047-A6F8-4F2B-8DA3-44ED16D3B59E}">
      <dgm:prSet/>
      <dgm:spPr/>
      <dgm:t>
        <a:bodyPr/>
        <a:lstStyle/>
        <a:p>
          <a:endParaRPr lang="en-GB" sz="800"/>
        </a:p>
      </dgm:t>
    </dgm:pt>
    <dgm:pt modelId="{F8D48C6F-B912-48C1-B37F-7F3E2801B3BB}" type="sibTrans" cxnId="{0A9B0047-A6F8-4F2B-8DA3-44ED16D3B59E}">
      <dgm:prSet/>
      <dgm:spPr/>
      <dgm:t>
        <a:bodyPr/>
        <a:lstStyle/>
        <a:p>
          <a:endParaRPr lang="en-GB" sz="800"/>
        </a:p>
      </dgm:t>
    </dgm:pt>
    <dgm:pt modelId="{352BEE2D-704B-4CB7-B2B9-F491A07C3D0F}">
      <dgm:prSet custT="1"/>
      <dgm:spPr/>
      <dgm:t>
        <a:bodyPr/>
        <a:lstStyle/>
        <a:p>
          <a:r>
            <a:rPr lang="en-GB" sz="800" b="1"/>
            <a:t>26/12/2017 </a:t>
          </a:r>
          <a:r>
            <a:rPr lang="en-GB" sz="800"/>
            <a:t>Miratimi i rregullores</a:t>
          </a:r>
        </a:p>
      </dgm:t>
    </dgm:pt>
    <dgm:pt modelId="{83BF2C37-2D0F-4C86-ADA7-BB468E987C7C}" type="parTrans" cxnId="{A66AC8A8-2738-49EE-9281-BAC2F3B4B61F}">
      <dgm:prSet/>
      <dgm:spPr/>
      <dgm:t>
        <a:bodyPr/>
        <a:lstStyle/>
        <a:p>
          <a:endParaRPr lang="en-GB" sz="800"/>
        </a:p>
      </dgm:t>
    </dgm:pt>
    <dgm:pt modelId="{27BD64E3-C367-4E82-85CD-2E2E12D861D7}" type="sibTrans" cxnId="{A66AC8A8-2738-49EE-9281-BAC2F3B4B61F}">
      <dgm:prSet/>
      <dgm:spPr/>
      <dgm:t>
        <a:bodyPr/>
        <a:lstStyle/>
        <a:p>
          <a:endParaRPr lang="en-GB" sz="800"/>
        </a:p>
      </dgm:t>
    </dgm:pt>
    <dgm:pt modelId="{CEE219DF-88F2-4851-B8D0-0FB0C4594DAB}">
      <dgm:prSet custT="1"/>
      <dgm:spPr/>
      <dgm:t>
        <a:bodyPr/>
        <a:lstStyle/>
        <a:p>
          <a:r>
            <a:rPr lang="en-GB" sz="800" b="1"/>
            <a:t>26/12/2017</a:t>
          </a:r>
          <a:r>
            <a:rPr lang="en-GB" sz="800"/>
            <a:t>Nisja zyrtare e mandateve</a:t>
          </a:r>
        </a:p>
      </dgm:t>
    </dgm:pt>
    <dgm:pt modelId="{40D75E2B-5366-4E7B-B0A8-AE4B08CBEB76}" type="parTrans" cxnId="{42A46A2A-A991-440A-BB2D-66536D6E6AE3}">
      <dgm:prSet/>
      <dgm:spPr/>
      <dgm:t>
        <a:bodyPr/>
        <a:lstStyle/>
        <a:p>
          <a:endParaRPr lang="en-GB" sz="800"/>
        </a:p>
      </dgm:t>
    </dgm:pt>
    <dgm:pt modelId="{CCBAEA75-8F68-4AF8-9FB1-A636947FAB34}" type="sibTrans" cxnId="{42A46A2A-A991-440A-BB2D-66536D6E6AE3}">
      <dgm:prSet/>
      <dgm:spPr/>
      <dgm:t>
        <a:bodyPr/>
        <a:lstStyle/>
        <a:p>
          <a:endParaRPr lang="en-GB" sz="800"/>
        </a:p>
      </dgm:t>
    </dgm:pt>
    <dgm:pt modelId="{7097DC32-D5C9-42EA-8573-51B41CA3F6D0}">
      <dgm:prSet/>
      <dgm:spPr/>
      <dgm:t>
        <a:bodyPr/>
        <a:lstStyle/>
        <a:p>
          <a:endParaRPr lang="en-GB"/>
        </a:p>
      </dgm:t>
    </dgm:pt>
    <dgm:pt modelId="{289E04A4-5C1E-4423-BC6F-033AC6DB2245}" type="parTrans" cxnId="{2520C98D-9792-46FD-9F94-9E953A957AC3}">
      <dgm:prSet/>
      <dgm:spPr/>
      <dgm:t>
        <a:bodyPr/>
        <a:lstStyle/>
        <a:p>
          <a:endParaRPr lang="en-GB"/>
        </a:p>
      </dgm:t>
    </dgm:pt>
    <dgm:pt modelId="{07537EBF-830B-418D-A475-3862D6D14396}" type="sibTrans" cxnId="{2520C98D-9792-46FD-9F94-9E953A957AC3}">
      <dgm:prSet/>
      <dgm:spPr/>
      <dgm:t>
        <a:bodyPr/>
        <a:lstStyle/>
        <a:p>
          <a:endParaRPr lang="en-GB"/>
        </a:p>
      </dgm:t>
    </dgm:pt>
    <dgm:pt modelId="{756285C0-A2A6-490F-A158-0D84C05B7BA9}" type="pres">
      <dgm:prSet presAssocID="{3415328B-BF4B-4D87-A2E0-7DA66638848E}" presName="Name0" presStyleCnt="0">
        <dgm:presLayoutVars>
          <dgm:chMax val="11"/>
          <dgm:chPref val="11"/>
          <dgm:dir/>
          <dgm:resizeHandles/>
        </dgm:presLayoutVars>
      </dgm:prSet>
      <dgm:spPr/>
    </dgm:pt>
    <dgm:pt modelId="{991B7AD1-2D53-45BE-A5C9-8FC68ED59F52}" type="pres">
      <dgm:prSet presAssocID="{CEE219DF-88F2-4851-B8D0-0FB0C4594DAB}" presName="Accent6" presStyleCnt="0"/>
      <dgm:spPr/>
    </dgm:pt>
    <dgm:pt modelId="{C6C0B7FD-4ED7-43B5-9ABA-8CCE8AF3B3EE}" type="pres">
      <dgm:prSet presAssocID="{CEE219DF-88F2-4851-B8D0-0FB0C4594DAB}" presName="Accent" presStyleLbl="node1" presStyleIdx="0" presStyleCnt="6"/>
      <dgm:spPr/>
    </dgm:pt>
    <dgm:pt modelId="{548B9AB5-CEEB-43FE-9B38-CBDD018A4484}" type="pres">
      <dgm:prSet presAssocID="{CEE219DF-88F2-4851-B8D0-0FB0C4594DAB}" presName="ParentBackground6" presStyleCnt="0"/>
      <dgm:spPr/>
    </dgm:pt>
    <dgm:pt modelId="{AACFCE8E-818C-43F7-AB03-26C4D4EF29EE}" type="pres">
      <dgm:prSet presAssocID="{CEE219DF-88F2-4851-B8D0-0FB0C4594DAB}" presName="ParentBackground" presStyleLbl="fgAcc1" presStyleIdx="0" presStyleCnt="6"/>
      <dgm:spPr/>
      <dgm:t>
        <a:bodyPr/>
        <a:lstStyle/>
        <a:p>
          <a:endParaRPr lang="en-GB"/>
        </a:p>
      </dgm:t>
    </dgm:pt>
    <dgm:pt modelId="{35DF0492-605B-4432-823B-BF34A7303616}" type="pres">
      <dgm:prSet presAssocID="{CEE219DF-88F2-4851-B8D0-0FB0C4594DAB}" presName="Parent6" presStyleLbl="revTx" presStyleIdx="0" presStyleCnt="1">
        <dgm:presLayoutVars>
          <dgm:chMax val="1"/>
          <dgm:chPref val="1"/>
          <dgm:bulletEnabled val="1"/>
        </dgm:presLayoutVars>
      </dgm:prSet>
      <dgm:spPr/>
      <dgm:t>
        <a:bodyPr/>
        <a:lstStyle/>
        <a:p>
          <a:endParaRPr lang="en-GB"/>
        </a:p>
      </dgm:t>
    </dgm:pt>
    <dgm:pt modelId="{2D6C7803-C628-4E30-85A9-138DF64FD42C}" type="pres">
      <dgm:prSet presAssocID="{352BEE2D-704B-4CB7-B2B9-F491A07C3D0F}" presName="Accent5" presStyleCnt="0"/>
      <dgm:spPr/>
    </dgm:pt>
    <dgm:pt modelId="{CCF3CDE1-0B15-450F-B976-53E286AC14B9}" type="pres">
      <dgm:prSet presAssocID="{352BEE2D-704B-4CB7-B2B9-F491A07C3D0F}" presName="Accent" presStyleLbl="node1" presStyleIdx="1" presStyleCnt="6"/>
      <dgm:spPr/>
    </dgm:pt>
    <dgm:pt modelId="{C8CC249F-0196-4BE5-8A9A-8A252347AB32}" type="pres">
      <dgm:prSet presAssocID="{352BEE2D-704B-4CB7-B2B9-F491A07C3D0F}" presName="ParentBackground5" presStyleCnt="0"/>
      <dgm:spPr/>
    </dgm:pt>
    <dgm:pt modelId="{793A7482-DC19-4F59-8C03-01A259CCBEA9}" type="pres">
      <dgm:prSet presAssocID="{352BEE2D-704B-4CB7-B2B9-F491A07C3D0F}" presName="ParentBackground" presStyleLbl="fgAcc1" presStyleIdx="1" presStyleCnt="6"/>
      <dgm:spPr/>
      <dgm:t>
        <a:bodyPr/>
        <a:lstStyle/>
        <a:p>
          <a:endParaRPr lang="en-GB"/>
        </a:p>
      </dgm:t>
    </dgm:pt>
    <dgm:pt modelId="{0F304CBC-8A9D-4A2B-AFA6-70E2EDB9913F}" type="pres">
      <dgm:prSet presAssocID="{352BEE2D-704B-4CB7-B2B9-F491A07C3D0F}" presName="Parent5" presStyleLbl="revTx" presStyleIdx="0" presStyleCnt="1">
        <dgm:presLayoutVars>
          <dgm:chMax val="1"/>
          <dgm:chPref val="1"/>
          <dgm:bulletEnabled val="1"/>
        </dgm:presLayoutVars>
      </dgm:prSet>
      <dgm:spPr/>
      <dgm:t>
        <a:bodyPr/>
        <a:lstStyle/>
        <a:p>
          <a:endParaRPr lang="en-GB"/>
        </a:p>
      </dgm:t>
    </dgm:pt>
    <dgm:pt modelId="{7C30D646-DDCE-4548-B11F-CF06DE33A43F}" type="pres">
      <dgm:prSet presAssocID="{9C2CF390-ADE6-495C-99C4-FDD525A11F32}" presName="Accent4" presStyleCnt="0"/>
      <dgm:spPr/>
    </dgm:pt>
    <dgm:pt modelId="{0FF0A2B4-097F-42C0-B430-4D228E97047A}" type="pres">
      <dgm:prSet presAssocID="{9C2CF390-ADE6-495C-99C4-FDD525A11F32}" presName="Accent" presStyleLbl="node1" presStyleIdx="2" presStyleCnt="6"/>
      <dgm:spPr/>
    </dgm:pt>
    <dgm:pt modelId="{17D5F229-6874-402D-895C-DDD962126566}" type="pres">
      <dgm:prSet presAssocID="{9C2CF390-ADE6-495C-99C4-FDD525A11F32}" presName="ParentBackground4" presStyleCnt="0"/>
      <dgm:spPr/>
    </dgm:pt>
    <dgm:pt modelId="{B02BFFE7-87F1-44EB-89A9-A0101185507F}" type="pres">
      <dgm:prSet presAssocID="{9C2CF390-ADE6-495C-99C4-FDD525A11F32}" presName="ParentBackground" presStyleLbl="fgAcc1" presStyleIdx="2" presStyleCnt="6"/>
      <dgm:spPr/>
      <dgm:t>
        <a:bodyPr/>
        <a:lstStyle/>
        <a:p>
          <a:endParaRPr lang="en-GB"/>
        </a:p>
      </dgm:t>
    </dgm:pt>
    <dgm:pt modelId="{A5A84A70-4AE3-46EA-BA98-E704D837AC7A}" type="pres">
      <dgm:prSet presAssocID="{9C2CF390-ADE6-495C-99C4-FDD525A11F32}" presName="Child4" presStyleLbl="revTx" presStyleIdx="0" presStyleCnt="1">
        <dgm:presLayoutVars>
          <dgm:chMax val="0"/>
          <dgm:chPref val="0"/>
          <dgm:bulletEnabled val="1"/>
        </dgm:presLayoutVars>
      </dgm:prSet>
      <dgm:spPr/>
      <dgm:t>
        <a:bodyPr/>
        <a:lstStyle/>
        <a:p>
          <a:endParaRPr lang="en-GB"/>
        </a:p>
      </dgm:t>
    </dgm:pt>
    <dgm:pt modelId="{18875C07-FA8B-4A84-96C6-662B8C5331EC}" type="pres">
      <dgm:prSet presAssocID="{9C2CF390-ADE6-495C-99C4-FDD525A11F32}" presName="Parent4" presStyleLbl="revTx" presStyleIdx="0" presStyleCnt="1">
        <dgm:presLayoutVars>
          <dgm:chMax val="1"/>
          <dgm:chPref val="1"/>
          <dgm:bulletEnabled val="1"/>
        </dgm:presLayoutVars>
      </dgm:prSet>
      <dgm:spPr/>
      <dgm:t>
        <a:bodyPr/>
        <a:lstStyle/>
        <a:p>
          <a:endParaRPr lang="en-GB"/>
        </a:p>
      </dgm:t>
    </dgm:pt>
    <dgm:pt modelId="{18959096-1F9B-4A9B-8923-8C1A8FFA8577}" type="pres">
      <dgm:prSet presAssocID="{004D7C86-4441-4616-B025-2034762AC283}" presName="Accent3" presStyleCnt="0"/>
      <dgm:spPr/>
    </dgm:pt>
    <dgm:pt modelId="{AA4628D5-1642-4E1C-B8DE-A4039DD6BA51}" type="pres">
      <dgm:prSet presAssocID="{004D7C86-4441-4616-B025-2034762AC283}" presName="Accent" presStyleLbl="node1" presStyleIdx="3" presStyleCnt="6"/>
      <dgm:spPr/>
    </dgm:pt>
    <dgm:pt modelId="{4919B9AC-72AB-4D65-81E4-864FE77B89DE}" type="pres">
      <dgm:prSet presAssocID="{004D7C86-4441-4616-B025-2034762AC283}" presName="ParentBackground3" presStyleCnt="0"/>
      <dgm:spPr/>
    </dgm:pt>
    <dgm:pt modelId="{3A59CA2C-6DC9-4E12-89A9-465BF7E2059C}" type="pres">
      <dgm:prSet presAssocID="{004D7C86-4441-4616-B025-2034762AC283}" presName="ParentBackground" presStyleLbl="fgAcc1" presStyleIdx="3" presStyleCnt="6"/>
      <dgm:spPr/>
      <dgm:t>
        <a:bodyPr/>
        <a:lstStyle/>
        <a:p>
          <a:endParaRPr lang="en-GB"/>
        </a:p>
      </dgm:t>
    </dgm:pt>
    <dgm:pt modelId="{4C3F2B19-179B-4DED-BFFC-62D4B58DC297}" type="pres">
      <dgm:prSet presAssocID="{004D7C86-4441-4616-B025-2034762AC283}" presName="Parent3" presStyleLbl="revTx" presStyleIdx="0" presStyleCnt="1">
        <dgm:presLayoutVars>
          <dgm:chMax val="1"/>
          <dgm:chPref val="1"/>
          <dgm:bulletEnabled val="1"/>
        </dgm:presLayoutVars>
      </dgm:prSet>
      <dgm:spPr/>
      <dgm:t>
        <a:bodyPr/>
        <a:lstStyle/>
        <a:p>
          <a:endParaRPr lang="en-GB"/>
        </a:p>
      </dgm:t>
    </dgm:pt>
    <dgm:pt modelId="{19DBC4F0-A13A-4E77-84C9-590C5F015BB2}" type="pres">
      <dgm:prSet presAssocID="{13A944B8-A9C5-46DE-87FD-8354B18726FF}" presName="Accent2" presStyleCnt="0"/>
      <dgm:spPr/>
    </dgm:pt>
    <dgm:pt modelId="{266AEB50-7B0E-4204-BA68-BCD879837AA7}" type="pres">
      <dgm:prSet presAssocID="{13A944B8-A9C5-46DE-87FD-8354B18726FF}" presName="Accent" presStyleLbl="node1" presStyleIdx="4" presStyleCnt="6"/>
      <dgm:spPr/>
    </dgm:pt>
    <dgm:pt modelId="{D8F03935-2891-4D82-95B8-AE4B62D3CACE}" type="pres">
      <dgm:prSet presAssocID="{13A944B8-A9C5-46DE-87FD-8354B18726FF}" presName="ParentBackground2" presStyleCnt="0"/>
      <dgm:spPr/>
    </dgm:pt>
    <dgm:pt modelId="{103D43D8-FA8C-45B2-BBCA-D67C685A2073}" type="pres">
      <dgm:prSet presAssocID="{13A944B8-A9C5-46DE-87FD-8354B18726FF}" presName="ParentBackground" presStyleLbl="fgAcc1" presStyleIdx="4" presStyleCnt="6"/>
      <dgm:spPr/>
      <dgm:t>
        <a:bodyPr/>
        <a:lstStyle/>
        <a:p>
          <a:endParaRPr lang="en-GB"/>
        </a:p>
      </dgm:t>
    </dgm:pt>
    <dgm:pt modelId="{EC932B97-E3A9-4C72-8C30-E9A068B5EC67}" type="pres">
      <dgm:prSet presAssocID="{13A944B8-A9C5-46DE-87FD-8354B18726FF}" presName="Parent2" presStyleLbl="revTx" presStyleIdx="0" presStyleCnt="1">
        <dgm:presLayoutVars>
          <dgm:chMax val="1"/>
          <dgm:chPref val="1"/>
          <dgm:bulletEnabled val="1"/>
        </dgm:presLayoutVars>
      </dgm:prSet>
      <dgm:spPr/>
      <dgm:t>
        <a:bodyPr/>
        <a:lstStyle/>
        <a:p>
          <a:endParaRPr lang="en-GB"/>
        </a:p>
      </dgm:t>
    </dgm:pt>
    <dgm:pt modelId="{9F05E991-1388-4FA2-837F-8F3A4CDBCEA7}" type="pres">
      <dgm:prSet presAssocID="{BAD51544-8FE8-46A2-8A5A-85012DBFDEA7}" presName="Accent1" presStyleCnt="0"/>
      <dgm:spPr/>
    </dgm:pt>
    <dgm:pt modelId="{6343754E-5510-495F-BE4E-20C0674CB02F}" type="pres">
      <dgm:prSet presAssocID="{BAD51544-8FE8-46A2-8A5A-85012DBFDEA7}" presName="Accent" presStyleLbl="node1" presStyleIdx="5" presStyleCnt="6"/>
      <dgm:spPr/>
    </dgm:pt>
    <dgm:pt modelId="{34A29597-BE56-4C2D-AA61-BC3E7CE89DD6}" type="pres">
      <dgm:prSet presAssocID="{BAD51544-8FE8-46A2-8A5A-85012DBFDEA7}" presName="ParentBackground1" presStyleCnt="0"/>
      <dgm:spPr/>
    </dgm:pt>
    <dgm:pt modelId="{A47CAD4D-39BD-49C7-8911-32230125981A}" type="pres">
      <dgm:prSet presAssocID="{BAD51544-8FE8-46A2-8A5A-85012DBFDEA7}" presName="ParentBackground" presStyleLbl="fgAcc1" presStyleIdx="5" presStyleCnt="6"/>
      <dgm:spPr/>
      <dgm:t>
        <a:bodyPr/>
        <a:lstStyle/>
        <a:p>
          <a:endParaRPr lang="en-GB"/>
        </a:p>
      </dgm:t>
    </dgm:pt>
    <dgm:pt modelId="{EDCF1F0F-5A7F-4204-87FB-1258402F8FE8}" type="pres">
      <dgm:prSet presAssocID="{BAD51544-8FE8-46A2-8A5A-85012DBFDEA7}" presName="Parent1" presStyleLbl="revTx" presStyleIdx="0" presStyleCnt="1">
        <dgm:presLayoutVars>
          <dgm:chMax val="1"/>
          <dgm:chPref val="1"/>
          <dgm:bulletEnabled val="1"/>
        </dgm:presLayoutVars>
      </dgm:prSet>
      <dgm:spPr/>
      <dgm:t>
        <a:bodyPr/>
        <a:lstStyle/>
        <a:p>
          <a:endParaRPr lang="en-GB"/>
        </a:p>
      </dgm:t>
    </dgm:pt>
  </dgm:ptLst>
  <dgm:cxnLst>
    <dgm:cxn modelId="{074C3852-06DF-461F-B640-FADB884C2048}" type="presOf" srcId="{13A944B8-A9C5-46DE-87FD-8354B18726FF}" destId="{103D43D8-FA8C-45B2-BBCA-D67C685A2073}" srcOrd="0" destOrd="0" presId="urn:microsoft.com/office/officeart/2011/layout/CircleProcess"/>
    <dgm:cxn modelId="{3D227DDC-C843-4538-AF26-C8541ED98EF8}" type="presOf" srcId="{9C2CF390-ADE6-495C-99C4-FDD525A11F32}" destId="{18875C07-FA8B-4A84-96C6-662B8C5331EC}" srcOrd="1" destOrd="0" presId="urn:microsoft.com/office/officeart/2011/layout/CircleProcess"/>
    <dgm:cxn modelId="{6B4B1654-A64B-4E2D-B288-207CF4E35854}" type="presOf" srcId="{CEE219DF-88F2-4851-B8D0-0FB0C4594DAB}" destId="{AACFCE8E-818C-43F7-AB03-26C4D4EF29EE}" srcOrd="0" destOrd="0" presId="urn:microsoft.com/office/officeart/2011/layout/CircleProcess"/>
    <dgm:cxn modelId="{CE1D0E08-64AC-40FB-B732-58C8BE334375}" type="presOf" srcId="{3415328B-BF4B-4D87-A2E0-7DA66638848E}" destId="{756285C0-A2A6-490F-A158-0D84C05B7BA9}" srcOrd="0" destOrd="0" presId="urn:microsoft.com/office/officeart/2011/layout/CircleProcess"/>
    <dgm:cxn modelId="{1FE9CA75-9D1F-4BE9-B8FF-8AA074259CA0}" type="presOf" srcId="{9C2CF390-ADE6-495C-99C4-FDD525A11F32}" destId="{B02BFFE7-87F1-44EB-89A9-A0101185507F}" srcOrd="0" destOrd="0" presId="urn:microsoft.com/office/officeart/2011/layout/CircleProcess"/>
    <dgm:cxn modelId="{91A37471-E8A6-405F-A2A0-3C408DCF84B7}" type="presOf" srcId="{7097DC32-D5C9-42EA-8573-51B41CA3F6D0}" destId="{A5A84A70-4AE3-46EA-BA98-E704D837AC7A}" srcOrd="0" destOrd="0" presId="urn:microsoft.com/office/officeart/2011/layout/CircleProcess"/>
    <dgm:cxn modelId="{2520C98D-9792-46FD-9F94-9E953A957AC3}" srcId="{9C2CF390-ADE6-495C-99C4-FDD525A11F32}" destId="{7097DC32-D5C9-42EA-8573-51B41CA3F6D0}" srcOrd="0" destOrd="0" parTransId="{289E04A4-5C1E-4423-BC6F-033AC6DB2245}" sibTransId="{07537EBF-830B-418D-A475-3862D6D14396}"/>
    <dgm:cxn modelId="{9301A8AF-0D69-4558-AAA8-078AC0C441BF}" type="presOf" srcId="{BAD51544-8FE8-46A2-8A5A-85012DBFDEA7}" destId="{A47CAD4D-39BD-49C7-8911-32230125981A}" srcOrd="0" destOrd="0" presId="urn:microsoft.com/office/officeart/2011/layout/CircleProcess"/>
    <dgm:cxn modelId="{7A2954DD-F7CE-4E52-B5D8-BAD21BB1BB17}" srcId="{3415328B-BF4B-4D87-A2E0-7DA66638848E}" destId="{13A944B8-A9C5-46DE-87FD-8354B18726FF}" srcOrd="1" destOrd="0" parTransId="{B428C13F-7D21-4BD6-A853-640FAC8B7B8C}" sibTransId="{56E9A436-599A-4E0E-905D-2EF444790236}"/>
    <dgm:cxn modelId="{305A674D-1B08-414A-B66D-54EDD31ED411}" srcId="{3415328B-BF4B-4D87-A2E0-7DA66638848E}" destId="{BAD51544-8FE8-46A2-8A5A-85012DBFDEA7}" srcOrd="0" destOrd="0" parTransId="{C86EAB63-4688-4B2A-A528-8D43EB7724FB}" sibTransId="{CF350E3C-9FFC-4FB1-97A8-BB63534CD2B5}"/>
    <dgm:cxn modelId="{100ED801-226D-4B6F-B8D6-93BADADF79B4}" type="presOf" srcId="{004D7C86-4441-4616-B025-2034762AC283}" destId="{4C3F2B19-179B-4DED-BFFC-62D4B58DC297}" srcOrd="1" destOrd="0" presId="urn:microsoft.com/office/officeart/2011/layout/CircleProcess"/>
    <dgm:cxn modelId="{33251EE0-4E7A-4A59-AAEB-33ED121A3C7D}" type="presOf" srcId="{004D7C86-4441-4616-B025-2034762AC283}" destId="{3A59CA2C-6DC9-4E12-89A9-465BF7E2059C}" srcOrd="0" destOrd="0" presId="urn:microsoft.com/office/officeart/2011/layout/CircleProcess"/>
    <dgm:cxn modelId="{F080E4D6-8D0C-4FCE-8811-879141A68E82}" type="presOf" srcId="{352BEE2D-704B-4CB7-B2B9-F491A07C3D0F}" destId="{0F304CBC-8A9D-4A2B-AFA6-70E2EDB9913F}" srcOrd="1" destOrd="0" presId="urn:microsoft.com/office/officeart/2011/layout/CircleProcess"/>
    <dgm:cxn modelId="{A66AC8A8-2738-49EE-9281-BAC2F3B4B61F}" srcId="{3415328B-BF4B-4D87-A2E0-7DA66638848E}" destId="{352BEE2D-704B-4CB7-B2B9-F491A07C3D0F}" srcOrd="4" destOrd="0" parTransId="{83BF2C37-2D0F-4C86-ADA7-BB468E987C7C}" sibTransId="{27BD64E3-C367-4E82-85CD-2E2E12D861D7}"/>
    <dgm:cxn modelId="{2955A7A8-15AF-4312-84EA-5A5768BBD6E0}" type="presOf" srcId="{BAD51544-8FE8-46A2-8A5A-85012DBFDEA7}" destId="{EDCF1F0F-5A7F-4204-87FB-1258402F8FE8}" srcOrd="1" destOrd="0" presId="urn:microsoft.com/office/officeart/2011/layout/CircleProcess"/>
    <dgm:cxn modelId="{42A46A2A-A991-440A-BB2D-66536D6E6AE3}" srcId="{3415328B-BF4B-4D87-A2E0-7DA66638848E}" destId="{CEE219DF-88F2-4851-B8D0-0FB0C4594DAB}" srcOrd="5" destOrd="0" parTransId="{40D75E2B-5366-4E7B-B0A8-AE4B08CBEB76}" sibTransId="{CCBAEA75-8F68-4AF8-9FB1-A636947FAB34}"/>
    <dgm:cxn modelId="{0A9B0047-A6F8-4F2B-8DA3-44ED16D3B59E}" srcId="{3415328B-BF4B-4D87-A2E0-7DA66638848E}" destId="{9C2CF390-ADE6-495C-99C4-FDD525A11F32}" srcOrd="3" destOrd="0" parTransId="{1728E57F-0C22-452F-B222-C054F9DD945F}" sibTransId="{F8D48C6F-B912-48C1-B37F-7F3E2801B3BB}"/>
    <dgm:cxn modelId="{2A2D9513-499E-478A-ACB6-B68D28275879}" srcId="{3415328B-BF4B-4D87-A2E0-7DA66638848E}" destId="{004D7C86-4441-4616-B025-2034762AC283}" srcOrd="2" destOrd="0" parTransId="{1C630F7B-6F45-4D3C-9216-4B8B04B486A8}" sibTransId="{EBC1A77C-B54C-49FF-B2F6-19E6A0236FC2}"/>
    <dgm:cxn modelId="{667AEFB8-5CC9-4A2B-9D98-358E326D73EF}" type="presOf" srcId="{CEE219DF-88F2-4851-B8D0-0FB0C4594DAB}" destId="{35DF0492-605B-4432-823B-BF34A7303616}" srcOrd="1" destOrd="0" presId="urn:microsoft.com/office/officeart/2011/layout/CircleProcess"/>
    <dgm:cxn modelId="{8983A028-225E-4FA2-80E6-97B2F2CCF402}" type="presOf" srcId="{352BEE2D-704B-4CB7-B2B9-F491A07C3D0F}" destId="{793A7482-DC19-4F59-8C03-01A259CCBEA9}" srcOrd="0" destOrd="0" presId="urn:microsoft.com/office/officeart/2011/layout/CircleProcess"/>
    <dgm:cxn modelId="{1FB981C1-9137-4397-ABD9-191744030197}" type="presOf" srcId="{13A944B8-A9C5-46DE-87FD-8354B18726FF}" destId="{EC932B97-E3A9-4C72-8C30-E9A068B5EC67}" srcOrd="1" destOrd="0" presId="urn:microsoft.com/office/officeart/2011/layout/CircleProcess"/>
    <dgm:cxn modelId="{6B03EC2A-59E5-4372-9671-50273B8CF146}" type="presParOf" srcId="{756285C0-A2A6-490F-A158-0D84C05B7BA9}" destId="{991B7AD1-2D53-45BE-A5C9-8FC68ED59F52}" srcOrd="0" destOrd="0" presId="urn:microsoft.com/office/officeart/2011/layout/CircleProcess"/>
    <dgm:cxn modelId="{2B557158-CC9D-44FE-AD98-3A7DCBD1DF73}" type="presParOf" srcId="{991B7AD1-2D53-45BE-A5C9-8FC68ED59F52}" destId="{C6C0B7FD-4ED7-43B5-9ABA-8CCE8AF3B3EE}" srcOrd="0" destOrd="0" presId="urn:microsoft.com/office/officeart/2011/layout/CircleProcess"/>
    <dgm:cxn modelId="{05004B21-B67E-4E1E-B8BB-FE6220049FC9}" type="presParOf" srcId="{756285C0-A2A6-490F-A158-0D84C05B7BA9}" destId="{548B9AB5-CEEB-43FE-9B38-CBDD018A4484}" srcOrd="1" destOrd="0" presId="urn:microsoft.com/office/officeart/2011/layout/CircleProcess"/>
    <dgm:cxn modelId="{60CF9227-FB8F-4BB0-ABEE-B6B8A794456E}" type="presParOf" srcId="{548B9AB5-CEEB-43FE-9B38-CBDD018A4484}" destId="{AACFCE8E-818C-43F7-AB03-26C4D4EF29EE}" srcOrd="0" destOrd="0" presId="urn:microsoft.com/office/officeart/2011/layout/CircleProcess"/>
    <dgm:cxn modelId="{12D0DCE4-140D-449B-B249-F5A15665FB1C}" type="presParOf" srcId="{756285C0-A2A6-490F-A158-0D84C05B7BA9}" destId="{35DF0492-605B-4432-823B-BF34A7303616}" srcOrd="2" destOrd="0" presId="urn:microsoft.com/office/officeart/2011/layout/CircleProcess"/>
    <dgm:cxn modelId="{9BDBC886-AB2B-41B6-B758-D2E6C04E70E4}" type="presParOf" srcId="{756285C0-A2A6-490F-A158-0D84C05B7BA9}" destId="{2D6C7803-C628-4E30-85A9-138DF64FD42C}" srcOrd="3" destOrd="0" presId="urn:microsoft.com/office/officeart/2011/layout/CircleProcess"/>
    <dgm:cxn modelId="{0618FA0D-3B6D-4DA0-A11C-1DD5E6D5DE36}" type="presParOf" srcId="{2D6C7803-C628-4E30-85A9-138DF64FD42C}" destId="{CCF3CDE1-0B15-450F-B976-53E286AC14B9}" srcOrd="0" destOrd="0" presId="urn:microsoft.com/office/officeart/2011/layout/CircleProcess"/>
    <dgm:cxn modelId="{EC26E253-6871-48BA-882A-63C85E798BA6}" type="presParOf" srcId="{756285C0-A2A6-490F-A158-0D84C05B7BA9}" destId="{C8CC249F-0196-4BE5-8A9A-8A252347AB32}" srcOrd="4" destOrd="0" presId="urn:microsoft.com/office/officeart/2011/layout/CircleProcess"/>
    <dgm:cxn modelId="{80709DCE-332F-4818-AD79-28C07FE22B6E}" type="presParOf" srcId="{C8CC249F-0196-4BE5-8A9A-8A252347AB32}" destId="{793A7482-DC19-4F59-8C03-01A259CCBEA9}" srcOrd="0" destOrd="0" presId="urn:microsoft.com/office/officeart/2011/layout/CircleProcess"/>
    <dgm:cxn modelId="{8C37F5A3-1820-432B-98C2-901DFDEE1C2A}" type="presParOf" srcId="{756285C0-A2A6-490F-A158-0D84C05B7BA9}" destId="{0F304CBC-8A9D-4A2B-AFA6-70E2EDB9913F}" srcOrd="5" destOrd="0" presId="urn:microsoft.com/office/officeart/2011/layout/CircleProcess"/>
    <dgm:cxn modelId="{B86C3CE6-5341-4D4C-88AE-CB13755D281D}" type="presParOf" srcId="{756285C0-A2A6-490F-A158-0D84C05B7BA9}" destId="{7C30D646-DDCE-4548-B11F-CF06DE33A43F}" srcOrd="6" destOrd="0" presId="urn:microsoft.com/office/officeart/2011/layout/CircleProcess"/>
    <dgm:cxn modelId="{2B2A4D34-A885-4FEF-A0A0-95899246A43E}" type="presParOf" srcId="{7C30D646-DDCE-4548-B11F-CF06DE33A43F}" destId="{0FF0A2B4-097F-42C0-B430-4D228E97047A}" srcOrd="0" destOrd="0" presId="urn:microsoft.com/office/officeart/2011/layout/CircleProcess"/>
    <dgm:cxn modelId="{0E8AB7E7-002B-488C-BD2B-67D0879C2D02}" type="presParOf" srcId="{756285C0-A2A6-490F-A158-0D84C05B7BA9}" destId="{17D5F229-6874-402D-895C-DDD962126566}" srcOrd="7" destOrd="0" presId="urn:microsoft.com/office/officeart/2011/layout/CircleProcess"/>
    <dgm:cxn modelId="{49253C27-EBAA-435B-B979-00A507A9CCBE}" type="presParOf" srcId="{17D5F229-6874-402D-895C-DDD962126566}" destId="{B02BFFE7-87F1-44EB-89A9-A0101185507F}" srcOrd="0" destOrd="0" presId="urn:microsoft.com/office/officeart/2011/layout/CircleProcess"/>
    <dgm:cxn modelId="{2A74C961-D3B7-4E9C-9553-6AA1163CE9CB}" type="presParOf" srcId="{756285C0-A2A6-490F-A158-0D84C05B7BA9}" destId="{A5A84A70-4AE3-46EA-BA98-E704D837AC7A}" srcOrd="8" destOrd="0" presId="urn:microsoft.com/office/officeart/2011/layout/CircleProcess"/>
    <dgm:cxn modelId="{807CE432-8872-450D-BF0A-C91F4BBE2C18}" type="presParOf" srcId="{756285C0-A2A6-490F-A158-0D84C05B7BA9}" destId="{18875C07-FA8B-4A84-96C6-662B8C5331EC}" srcOrd="9" destOrd="0" presId="urn:microsoft.com/office/officeart/2011/layout/CircleProcess"/>
    <dgm:cxn modelId="{D1493E1F-5C0A-4746-AB69-75F3F098C308}" type="presParOf" srcId="{756285C0-A2A6-490F-A158-0D84C05B7BA9}" destId="{18959096-1F9B-4A9B-8923-8C1A8FFA8577}" srcOrd="10" destOrd="0" presId="urn:microsoft.com/office/officeart/2011/layout/CircleProcess"/>
    <dgm:cxn modelId="{0CAF0EE2-ABE6-405E-911F-9398988D947D}" type="presParOf" srcId="{18959096-1F9B-4A9B-8923-8C1A8FFA8577}" destId="{AA4628D5-1642-4E1C-B8DE-A4039DD6BA51}" srcOrd="0" destOrd="0" presId="urn:microsoft.com/office/officeart/2011/layout/CircleProcess"/>
    <dgm:cxn modelId="{61348A1F-DE58-40CC-8DE3-84C0F0E1F4B6}" type="presParOf" srcId="{756285C0-A2A6-490F-A158-0D84C05B7BA9}" destId="{4919B9AC-72AB-4D65-81E4-864FE77B89DE}" srcOrd="11" destOrd="0" presId="urn:microsoft.com/office/officeart/2011/layout/CircleProcess"/>
    <dgm:cxn modelId="{AFF27BB7-18DC-4F32-8D43-F6E3C8B64A33}" type="presParOf" srcId="{4919B9AC-72AB-4D65-81E4-864FE77B89DE}" destId="{3A59CA2C-6DC9-4E12-89A9-465BF7E2059C}" srcOrd="0" destOrd="0" presId="urn:microsoft.com/office/officeart/2011/layout/CircleProcess"/>
    <dgm:cxn modelId="{0BE3A447-AC47-4377-8862-86EF01361DE2}" type="presParOf" srcId="{756285C0-A2A6-490F-A158-0D84C05B7BA9}" destId="{4C3F2B19-179B-4DED-BFFC-62D4B58DC297}" srcOrd="12" destOrd="0" presId="urn:microsoft.com/office/officeart/2011/layout/CircleProcess"/>
    <dgm:cxn modelId="{5770C77D-DAEF-4E5B-A186-8646D05241ED}" type="presParOf" srcId="{756285C0-A2A6-490F-A158-0D84C05B7BA9}" destId="{19DBC4F0-A13A-4E77-84C9-590C5F015BB2}" srcOrd="13" destOrd="0" presId="urn:microsoft.com/office/officeart/2011/layout/CircleProcess"/>
    <dgm:cxn modelId="{220C63D8-9E65-4F1E-AA45-A9A7FC25A1D6}" type="presParOf" srcId="{19DBC4F0-A13A-4E77-84C9-590C5F015BB2}" destId="{266AEB50-7B0E-4204-BA68-BCD879837AA7}" srcOrd="0" destOrd="0" presId="urn:microsoft.com/office/officeart/2011/layout/CircleProcess"/>
    <dgm:cxn modelId="{965BB301-AE4C-4DA9-A540-90109BF6B020}" type="presParOf" srcId="{756285C0-A2A6-490F-A158-0D84C05B7BA9}" destId="{D8F03935-2891-4D82-95B8-AE4B62D3CACE}" srcOrd="14" destOrd="0" presId="urn:microsoft.com/office/officeart/2011/layout/CircleProcess"/>
    <dgm:cxn modelId="{2652D801-B37B-4D68-85E3-EC9FE050EE0B}" type="presParOf" srcId="{D8F03935-2891-4D82-95B8-AE4B62D3CACE}" destId="{103D43D8-FA8C-45B2-BBCA-D67C685A2073}" srcOrd="0" destOrd="0" presId="urn:microsoft.com/office/officeart/2011/layout/CircleProcess"/>
    <dgm:cxn modelId="{C90F0B35-CE56-45A3-9877-5D45B909320C}" type="presParOf" srcId="{756285C0-A2A6-490F-A158-0D84C05B7BA9}" destId="{EC932B97-E3A9-4C72-8C30-E9A068B5EC67}" srcOrd="15" destOrd="0" presId="urn:microsoft.com/office/officeart/2011/layout/CircleProcess"/>
    <dgm:cxn modelId="{A46986E2-AB56-492F-8557-D3E30FE8285C}" type="presParOf" srcId="{756285C0-A2A6-490F-A158-0D84C05B7BA9}" destId="{9F05E991-1388-4FA2-837F-8F3A4CDBCEA7}" srcOrd="16" destOrd="0" presId="urn:microsoft.com/office/officeart/2011/layout/CircleProcess"/>
    <dgm:cxn modelId="{7BFECCB4-3918-49FF-AB73-49E564237859}" type="presParOf" srcId="{9F05E991-1388-4FA2-837F-8F3A4CDBCEA7}" destId="{6343754E-5510-495F-BE4E-20C0674CB02F}" srcOrd="0" destOrd="0" presId="urn:microsoft.com/office/officeart/2011/layout/CircleProcess"/>
    <dgm:cxn modelId="{F8F6009B-01D1-45ED-AD35-C03185853C35}" type="presParOf" srcId="{756285C0-A2A6-490F-A158-0D84C05B7BA9}" destId="{34A29597-BE56-4C2D-AA61-BC3E7CE89DD6}" srcOrd="17" destOrd="0" presId="urn:microsoft.com/office/officeart/2011/layout/CircleProcess"/>
    <dgm:cxn modelId="{300FC047-B195-4E1A-B89E-7BFD7B34BD2D}" type="presParOf" srcId="{34A29597-BE56-4C2D-AA61-BC3E7CE89DD6}" destId="{A47CAD4D-39BD-49C7-8911-32230125981A}" srcOrd="0" destOrd="0" presId="urn:microsoft.com/office/officeart/2011/layout/CircleProcess"/>
    <dgm:cxn modelId="{47DB3FD3-7802-476A-B2A7-E420FA4BA298}" type="presParOf" srcId="{756285C0-A2A6-490F-A158-0D84C05B7BA9}" destId="{EDCF1F0F-5A7F-4204-87FB-1258402F8FE8}" srcOrd="18" destOrd="0" presId="urn:microsoft.com/office/officeart/2011/layout/CircleProcess"/>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DC1B960-FF92-476B-88E5-5035CA4FF940}" type="doc">
      <dgm:prSet loTypeId="urn:microsoft.com/office/officeart/2005/8/layout/chevron2" loCatId="list" qsTypeId="urn:microsoft.com/office/officeart/2005/8/quickstyle/simple1" qsCatId="simple" csTypeId="urn:microsoft.com/office/officeart/2005/8/colors/colorful1" csCatId="colorful" phldr="1"/>
      <dgm:spPr/>
      <dgm:t>
        <a:bodyPr/>
        <a:lstStyle/>
        <a:p>
          <a:endParaRPr lang="en-GB"/>
        </a:p>
      </dgm:t>
    </dgm:pt>
    <dgm:pt modelId="{DE8AC78E-A210-46A7-A636-18D92123861A}">
      <dgm:prSet phldrT="[Text]" custT="1"/>
      <dgm:spPr>
        <a:xfrm rot="5400000">
          <a:off x="-118958" y="120965"/>
          <a:ext cx="793055" cy="555138"/>
        </a:xfrm>
        <a:solidFill>
          <a:srgbClr val="ED7D31">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r>
            <a:rPr lang="en-GB" sz="900" b="0">
              <a:solidFill>
                <a:sysClr val="windowText" lastClr="000000"/>
              </a:solidFill>
              <a:latin typeface="Times New Roman" panose="02020603050405020304" pitchFamily="18" charset="0"/>
              <a:ea typeface="+mn-ea"/>
              <a:cs typeface="Times New Roman" panose="02020603050405020304" pitchFamily="18" charset="0"/>
            </a:rPr>
            <a:t>23/06/16 </a:t>
          </a:r>
        </a:p>
        <a:p>
          <a:r>
            <a:rPr lang="en-GB" sz="900" b="0">
              <a:solidFill>
                <a:sysClr val="windowText" lastClr="000000"/>
              </a:solidFill>
              <a:latin typeface="Times New Roman" panose="02020603050405020304" pitchFamily="18" charset="0"/>
              <a:ea typeface="+mn-ea"/>
              <a:cs typeface="Times New Roman" panose="02020603050405020304" pitchFamily="18" charset="0"/>
            </a:rPr>
            <a:t>Takimi I</a:t>
          </a:r>
        </a:p>
      </dgm:t>
    </dgm:pt>
    <dgm:pt modelId="{DB55A8AB-66AE-4073-8ED1-4515D9EE77D7}" type="parTrans" cxnId="{E9F0F5AC-4597-416B-BB37-4BB44CDFDC79}">
      <dgm:prSet/>
      <dgm:spPr/>
      <dgm:t>
        <a:bodyPr/>
        <a:lstStyle/>
        <a:p>
          <a:endParaRPr lang="en-GB">
            <a:latin typeface="Times New Roman" panose="02020603050405020304" pitchFamily="18" charset="0"/>
            <a:cs typeface="Times New Roman" panose="02020603050405020304" pitchFamily="18" charset="0"/>
          </a:endParaRPr>
        </a:p>
      </dgm:t>
    </dgm:pt>
    <dgm:pt modelId="{43F47376-1051-495D-A4D5-4827337D1C58}" type="sibTrans" cxnId="{E9F0F5AC-4597-416B-BB37-4BB44CDFDC79}">
      <dgm:prSet/>
      <dgm:spPr/>
      <dgm:t>
        <a:bodyPr/>
        <a:lstStyle/>
        <a:p>
          <a:endParaRPr lang="en-GB">
            <a:latin typeface="Times New Roman" panose="02020603050405020304" pitchFamily="18" charset="0"/>
            <a:cs typeface="Times New Roman" panose="02020603050405020304" pitchFamily="18" charset="0"/>
          </a:endParaRPr>
        </a:p>
      </dgm:t>
    </dgm:pt>
    <dgm:pt modelId="{CB5E0292-2D04-4172-84C2-35A4772875C1}">
      <dgm:prSet phldrT="[Text]" custT="1"/>
      <dgm:spPr>
        <a:xfrm rot="5400000">
          <a:off x="2643828" y="-2086682"/>
          <a:ext cx="515757" cy="4693136"/>
        </a:xfr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pPr algn="just"/>
          <a:r>
            <a:rPr lang="en-GB"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a:t>
          </a:r>
          <a:r>
            <a:rPr lang="it-IT"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nd</a:t>
          </a:r>
          <a:r>
            <a:rPr lang="it-IT"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sia e ngritjes s</a:t>
          </a:r>
          <a:r>
            <a:rPr lang="it-IT"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KKSHC si mekaniz</a:t>
          </a:r>
          <a:r>
            <a:rPr lang="it-IT"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 autonom</a:t>
          </a:r>
        </a:p>
      </dgm:t>
    </dgm:pt>
    <dgm:pt modelId="{4C86F01F-B7A0-47DF-AE3E-80B3D4BE97C2}" type="parTrans" cxnId="{DD2BCCF3-7DBA-4C6E-9CAE-57B893201C86}">
      <dgm:prSet/>
      <dgm:spPr/>
      <dgm:t>
        <a:bodyPr/>
        <a:lstStyle/>
        <a:p>
          <a:endParaRPr lang="en-GB">
            <a:latin typeface="Times New Roman" panose="02020603050405020304" pitchFamily="18" charset="0"/>
            <a:cs typeface="Times New Roman" panose="02020603050405020304" pitchFamily="18" charset="0"/>
          </a:endParaRPr>
        </a:p>
      </dgm:t>
    </dgm:pt>
    <dgm:pt modelId="{44E4DE08-A786-441F-8FDA-243C3060AE27}" type="sibTrans" cxnId="{DD2BCCF3-7DBA-4C6E-9CAE-57B893201C86}">
      <dgm:prSet/>
      <dgm:spPr/>
      <dgm:t>
        <a:bodyPr/>
        <a:lstStyle/>
        <a:p>
          <a:endParaRPr lang="en-GB">
            <a:latin typeface="Times New Roman" panose="02020603050405020304" pitchFamily="18" charset="0"/>
            <a:cs typeface="Times New Roman" panose="02020603050405020304" pitchFamily="18" charset="0"/>
          </a:endParaRPr>
        </a:p>
      </dgm:t>
    </dgm:pt>
    <dgm:pt modelId="{B1F58C3E-F286-4112-88B4-CCB6D0119825}">
      <dgm:prSet phldrT="[Text]" custT="1"/>
      <dgm:spPr>
        <a:xfrm rot="5400000">
          <a:off x="-118958" y="756975"/>
          <a:ext cx="793055" cy="555138"/>
        </a:xfr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gm:spPr>
      <dgm:t>
        <a:bodyPr/>
        <a:lstStyle/>
        <a:p>
          <a:r>
            <a:rPr lang="en-GB" sz="900" b="0">
              <a:solidFill>
                <a:sysClr val="windowText" lastClr="000000"/>
              </a:solidFill>
              <a:latin typeface="Times New Roman" panose="02020603050405020304" pitchFamily="18" charset="0"/>
              <a:ea typeface="+mn-ea"/>
              <a:cs typeface="Times New Roman" panose="02020603050405020304" pitchFamily="18" charset="0"/>
            </a:rPr>
            <a:t>15/02/17</a:t>
          </a:r>
        </a:p>
        <a:p>
          <a:r>
            <a:rPr lang="en-GB" sz="900" b="0">
              <a:solidFill>
                <a:sysClr val="windowText" lastClr="000000"/>
              </a:solidFill>
              <a:latin typeface="Times New Roman" panose="02020603050405020304" pitchFamily="18" charset="0"/>
              <a:ea typeface="+mn-ea"/>
              <a:cs typeface="Times New Roman" panose="02020603050405020304" pitchFamily="18" charset="0"/>
            </a:rPr>
            <a:t>Takimi II</a:t>
          </a:r>
          <a:endParaRPr lang="en-GB" sz="900">
            <a:solidFill>
              <a:sysClr val="window" lastClr="FFFFFF"/>
            </a:solidFill>
            <a:latin typeface="Times New Roman" panose="02020603050405020304" pitchFamily="18" charset="0"/>
            <a:ea typeface="+mn-ea"/>
            <a:cs typeface="Times New Roman" panose="02020603050405020304" pitchFamily="18" charset="0"/>
          </a:endParaRPr>
        </a:p>
      </dgm:t>
    </dgm:pt>
    <dgm:pt modelId="{08BE1FA9-1643-48D1-A9B9-5990814871ED}" type="parTrans" cxnId="{40FB7A9D-B426-4F49-BC10-365168A26D2D}">
      <dgm:prSet/>
      <dgm:spPr/>
      <dgm:t>
        <a:bodyPr/>
        <a:lstStyle/>
        <a:p>
          <a:endParaRPr lang="en-GB">
            <a:latin typeface="Times New Roman" panose="02020603050405020304" pitchFamily="18" charset="0"/>
            <a:cs typeface="Times New Roman" panose="02020603050405020304" pitchFamily="18" charset="0"/>
          </a:endParaRPr>
        </a:p>
      </dgm:t>
    </dgm:pt>
    <dgm:pt modelId="{23119690-B4A1-49B9-8458-15D67DA57FA2}" type="sibTrans" cxnId="{40FB7A9D-B426-4F49-BC10-365168A26D2D}">
      <dgm:prSet/>
      <dgm:spPr/>
      <dgm:t>
        <a:bodyPr/>
        <a:lstStyle/>
        <a:p>
          <a:endParaRPr lang="en-GB">
            <a:latin typeface="Times New Roman" panose="02020603050405020304" pitchFamily="18" charset="0"/>
            <a:cs typeface="Times New Roman" panose="02020603050405020304" pitchFamily="18" charset="0"/>
          </a:endParaRPr>
        </a:p>
      </dgm:t>
    </dgm:pt>
    <dgm:pt modelId="{F065D9D6-99EA-41A4-B858-9A9FADB2DEF5}">
      <dgm:prSet phldrT="[Text]" custT="1"/>
      <dgm:spPr>
        <a:xfrm rot="5400000">
          <a:off x="2643963" y="-1450807"/>
          <a:ext cx="515486" cy="4693136"/>
        </a:xfr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Miratohet në parim draft rregullorja</a:t>
          </a:r>
        </a:p>
      </dgm:t>
    </dgm:pt>
    <dgm:pt modelId="{5DE5961E-7112-411A-B4AC-32847A348A42}" type="parTrans" cxnId="{199EAC20-3A9A-4626-9C93-11946009F509}">
      <dgm:prSet/>
      <dgm:spPr/>
      <dgm:t>
        <a:bodyPr/>
        <a:lstStyle/>
        <a:p>
          <a:endParaRPr lang="en-GB">
            <a:latin typeface="Times New Roman" panose="02020603050405020304" pitchFamily="18" charset="0"/>
            <a:cs typeface="Times New Roman" panose="02020603050405020304" pitchFamily="18" charset="0"/>
          </a:endParaRPr>
        </a:p>
      </dgm:t>
    </dgm:pt>
    <dgm:pt modelId="{1A05266E-637A-458C-B508-FB6A5B19473E}" type="sibTrans" cxnId="{199EAC20-3A9A-4626-9C93-11946009F509}">
      <dgm:prSet/>
      <dgm:spPr/>
      <dgm:t>
        <a:bodyPr/>
        <a:lstStyle/>
        <a:p>
          <a:endParaRPr lang="en-GB">
            <a:latin typeface="Times New Roman" panose="02020603050405020304" pitchFamily="18" charset="0"/>
            <a:cs typeface="Times New Roman" panose="02020603050405020304" pitchFamily="18" charset="0"/>
          </a:endParaRPr>
        </a:p>
      </dgm:t>
    </dgm:pt>
    <dgm:pt modelId="{38854A49-D8C6-4045-AD5E-8E6AE8F30DBB}">
      <dgm:prSet phldrT="[Text]" custT="1"/>
      <dgm:spPr>
        <a:xfrm rot="5400000">
          <a:off x="-118958" y="2028995"/>
          <a:ext cx="793055" cy="555138"/>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r>
            <a:rPr lang="en-GB" sz="900">
              <a:solidFill>
                <a:sysClr val="windowText" lastClr="000000"/>
              </a:solidFill>
              <a:latin typeface="Times New Roman" panose="02020603050405020304" pitchFamily="18" charset="0"/>
              <a:ea typeface="+mn-ea"/>
              <a:cs typeface="Times New Roman" panose="02020603050405020304" pitchFamily="18" charset="0"/>
            </a:rPr>
            <a:t>23/03/18 </a:t>
          </a:r>
        </a:p>
        <a:p>
          <a:r>
            <a:rPr lang="en-GB" sz="900">
              <a:solidFill>
                <a:sysClr val="windowText" lastClr="000000"/>
              </a:solidFill>
              <a:latin typeface="Times New Roman" panose="02020603050405020304" pitchFamily="18" charset="0"/>
              <a:ea typeface="+mn-ea"/>
              <a:cs typeface="Times New Roman" panose="02020603050405020304" pitchFamily="18" charset="0"/>
            </a:rPr>
            <a:t>Takimi IV</a:t>
          </a:r>
        </a:p>
      </dgm:t>
    </dgm:pt>
    <dgm:pt modelId="{BE5199E3-4DAD-481F-8127-69C7FC081482}" type="parTrans" cxnId="{F421F1E6-4621-4B69-A93C-F8CE0D3C9385}">
      <dgm:prSet/>
      <dgm:spPr/>
      <dgm:t>
        <a:bodyPr/>
        <a:lstStyle/>
        <a:p>
          <a:endParaRPr lang="en-GB">
            <a:latin typeface="Times New Roman" panose="02020603050405020304" pitchFamily="18" charset="0"/>
            <a:cs typeface="Times New Roman" panose="02020603050405020304" pitchFamily="18" charset="0"/>
          </a:endParaRPr>
        </a:p>
      </dgm:t>
    </dgm:pt>
    <dgm:pt modelId="{FF5835ED-CAE4-40D7-A512-440E5AB6E2A8}" type="sibTrans" cxnId="{F421F1E6-4621-4B69-A93C-F8CE0D3C9385}">
      <dgm:prSet/>
      <dgm:spPr/>
      <dgm:t>
        <a:bodyPr/>
        <a:lstStyle/>
        <a:p>
          <a:endParaRPr lang="en-GB">
            <a:latin typeface="Times New Roman" panose="02020603050405020304" pitchFamily="18" charset="0"/>
            <a:cs typeface="Times New Roman" panose="02020603050405020304" pitchFamily="18" charset="0"/>
          </a:endParaRPr>
        </a:p>
      </dgm:t>
    </dgm:pt>
    <dgm:pt modelId="{2C252727-81C2-4967-A5FB-B96F4EB78866}">
      <dgm:prSet phldrT="[Text]" custT="1"/>
      <dgm:spPr>
        <a:xfrm rot="5400000">
          <a:off x="2643963" y="-178788"/>
          <a:ext cx="515486" cy="4693136"/>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Miratimi i kalendarit t</a:t>
          </a:r>
          <a:r>
            <a:rPr lang="it-IT"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pun</a:t>
          </a:r>
          <a:r>
            <a:rPr lang="it-IT"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 p</a:t>
          </a:r>
          <a:r>
            <a:rPr lang="it-IT"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 vitin 2018</a:t>
          </a:r>
        </a:p>
      </dgm:t>
    </dgm:pt>
    <dgm:pt modelId="{96502DD6-968A-4D2C-A8E4-5ED430BF47E1}" type="parTrans" cxnId="{6A6D7151-41C3-422C-9A27-32AC4C98A304}">
      <dgm:prSet/>
      <dgm:spPr/>
      <dgm:t>
        <a:bodyPr/>
        <a:lstStyle/>
        <a:p>
          <a:endParaRPr lang="en-GB">
            <a:latin typeface="Times New Roman" panose="02020603050405020304" pitchFamily="18" charset="0"/>
            <a:cs typeface="Times New Roman" panose="02020603050405020304" pitchFamily="18" charset="0"/>
          </a:endParaRPr>
        </a:p>
      </dgm:t>
    </dgm:pt>
    <dgm:pt modelId="{EAD2F905-1D94-4C75-A530-631CE993EC5F}" type="sibTrans" cxnId="{6A6D7151-41C3-422C-9A27-32AC4C98A304}">
      <dgm:prSet/>
      <dgm:spPr/>
      <dgm:t>
        <a:bodyPr/>
        <a:lstStyle/>
        <a:p>
          <a:endParaRPr lang="en-GB">
            <a:latin typeface="Times New Roman" panose="02020603050405020304" pitchFamily="18" charset="0"/>
            <a:cs typeface="Times New Roman" panose="02020603050405020304" pitchFamily="18" charset="0"/>
          </a:endParaRPr>
        </a:p>
      </dgm:t>
    </dgm:pt>
    <dgm:pt modelId="{FE10C4A8-E8CE-4E38-9220-D6A1FBDFF254}">
      <dgm:prSet custT="1"/>
      <dgm:spPr>
        <a:xfrm rot="5400000">
          <a:off x="-118958" y="1392985"/>
          <a:ext cx="793055" cy="555138"/>
        </a:xfrm>
        <a:solidFill>
          <a:srgbClr val="FFC000">
            <a:hueOff val="0"/>
            <a:satOff val="0"/>
            <a:lumOff val="0"/>
            <a:alphaOff val="0"/>
          </a:srgbClr>
        </a:solidFill>
        <a:ln w="12700" cap="flat" cmpd="sng" algn="ctr">
          <a:solidFill>
            <a:srgbClr val="FFC000">
              <a:hueOff val="0"/>
              <a:satOff val="0"/>
              <a:lumOff val="0"/>
              <a:alphaOff val="0"/>
            </a:srgbClr>
          </a:solidFill>
          <a:prstDash val="solid"/>
          <a:miter lim="800000"/>
        </a:ln>
        <a:effectLst/>
      </dgm:spPr>
      <dgm:t>
        <a:bodyPr/>
        <a:lstStyle/>
        <a:p>
          <a:r>
            <a:rPr lang="en-GB" sz="900" b="0">
              <a:solidFill>
                <a:sysClr val="windowText" lastClr="000000"/>
              </a:solidFill>
              <a:latin typeface="Times New Roman" panose="02020603050405020304" pitchFamily="18" charset="0"/>
              <a:ea typeface="+mn-ea"/>
              <a:cs typeface="Times New Roman" panose="02020603050405020304" pitchFamily="18" charset="0"/>
            </a:rPr>
            <a:t>26/12/17 </a:t>
          </a:r>
        </a:p>
        <a:p>
          <a:r>
            <a:rPr lang="en-GB" sz="900" b="0">
              <a:solidFill>
                <a:sysClr val="windowText" lastClr="000000"/>
              </a:solidFill>
              <a:latin typeface="Times New Roman" panose="02020603050405020304" pitchFamily="18" charset="0"/>
              <a:ea typeface="+mn-ea"/>
              <a:cs typeface="Times New Roman" panose="02020603050405020304" pitchFamily="18" charset="0"/>
            </a:rPr>
            <a:t>Takimi III</a:t>
          </a:r>
        </a:p>
      </dgm:t>
    </dgm:pt>
    <dgm:pt modelId="{FE16AD75-F581-460B-995A-ABA71A5E840E}" type="parTrans" cxnId="{90BA27D3-7292-487E-9A7B-1A64B6CE24D3}">
      <dgm:prSet/>
      <dgm:spPr/>
      <dgm:t>
        <a:bodyPr/>
        <a:lstStyle/>
        <a:p>
          <a:endParaRPr lang="en-GB">
            <a:latin typeface="Times New Roman" panose="02020603050405020304" pitchFamily="18" charset="0"/>
            <a:cs typeface="Times New Roman" panose="02020603050405020304" pitchFamily="18" charset="0"/>
          </a:endParaRPr>
        </a:p>
      </dgm:t>
    </dgm:pt>
    <dgm:pt modelId="{3E6BDFD5-0520-4F30-BEFB-EFA377D29A4F}" type="sibTrans" cxnId="{90BA27D3-7292-487E-9A7B-1A64B6CE24D3}">
      <dgm:prSet/>
      <dgm:spPr/>
      <dgm:t>
        <a:bodyPr/>
        <a:lstStyle/>
        <a:p>
          <a:endParaRPr lang="en-GB">
            <a:latin typeface="Times New Roman" panose="02020603050405020304" pitchFamily="18" charset="0"/>
            <a:cs typeface="Times New Roman" panose="02020603050405020304" pitchFamily="18" charset="0"/>
          </a:endParaRPr>
        </a:p>
      </dgm:t>
    </dgm:pt>
    <dgm:pt modelId="{E98FAA35-6EFF-4A62-9DA3-B4B93D088D65}">
      <dgm:prSet phldrT="[Text]" custT="1"/>
      <dgm:spPr>
        <a:xfrm rot="5400000">
          <a:off x="2643828" y="-2086682"/>
          <a:ext cx="515757" cy="4693136"/>
        </a:xfr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pPr algn="just"/>
          <a:r>
            <a:rPr lang="en-GB"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Ngritja e grupit të përkohëshëm të punës për hartimin e rregullores dhe zgjedhjen e zëvendëskryetarit</a:t>
          </a:r>
        </a:p>
      </dgm:t>
    </dgm:pt>
    <dgm:pt modelId="{3F5C46CE-AD0D-49A8-91DE-0BDDCBB25CF4}" type="parTrans" cxnId="{92D3C93A-C5C7-4EA7-A17D-3C5B404FDEB7}">
      <dgm:prSet/>
      <dgm:spPr/>
      <dgm:t>
        <a:bodyPr/>
        <a:lstStyle/>
        <a:p>
          <a:endParaRPr lang="en-GB"/>
        </a:p>
      </dgm:t>
    </dgm:pt>
    <dgm:pt modelId="{A44F2083-C649-42FC-8A4A-AE5D31F0D1BE}" type="sibTrans" cxnId="{92D3C93A-C5C7-4EA7-A17D-3C5B404FDEB7}">
      <dgm:prSet/>
      <dgm:spPr/>
      <dgm:t>
        <a:bodyPr/>
        <a:lstStyle/>
        <a:p>
          <a:endParaRPr lang="en-GB"/>
        </a:p>
      </dgm:t>
    </dgm:pt>
    <dgm:pt modelId="{189298D0-7138-4795-BB4A-62EC43B046CC}">
      <dgm:prSet phldrT="[Text]" custT="1"/>
      <dgm:spPr>
        <a:xfrm rot="5400000">
          <a:off x="2643963" y="-1450807"/>
          <a:ext cx="515486" cy="4693136"/>
        </a:xfr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Mund</a:t>
          </a:r>
          <a:r>
            <a:rPr lang="it-IT"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sia potenciale p</a:t>
          </a:r>
          <a:r>
            <a:rPr lang="it-IT"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 rishikimin e ligjit 119/2015</a:t>
          </a:r>
        </a:p>
      </dgm:t>
    </dgm:pt>
    <dgm:pt modelId="{9CA8E0F9-E014-4B7B-8726-736C75859314}" type="parTrans" cxnId="{58B34B01-8E6F-472C-8D98-8AA99684C2A4}">
      <dgm:prSet/>
      <dgm:spPr/>
      <dgm:t>
        <a:bodyPr/>
        <a:lstStyle/>
        <a:p>
          <a:endParaRPr lang="en-GB"/>
        </a:p>
      </dgm:t>
    </dgm:pt>
    <dgm:pt modelId="{D263552C-4105-47E0-A03D-53B7930FA4B4}" type="sibTrans" cxnId="{58B34B01-8E6F-472C-8D98-8AA99684C2A4}">
      <dgm:prSet/>
      <dgm:spPr/>
      <dgm:t>
        <a:bodyPr/>
        <a:lstStyle/>
        <a:p>
          <a:endParaRPr lang="en-GB"/>
        </a:p>
      </dgm:t>
    </dgm:pt>
    <dgm:pt modelId="{2CCFE961-1C63-4A5A-BBB3-28D59F403FB9}">
      <dgm:prSet phldrT="[Text]" custT="1"/>
      <dgm:spPr>
        <a:xfrm rot="5400000">
          <a:off x="2643963" y="-1450807"/>
          <a:ext cx="515486" cy="4693136"/>
        </a:xfr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Nevoja për përzgjedhjen e zëvendëskryetarit nga anëtarët e OSHC-ve</a:t>
          </a:r>
        </a:p>
      </dgm:t>
    </dgm:pt>
    <dgm:pt modelId="{B9E0B8D0-95D4-4885-8C82-E257B8D7E852}" type="parTrans" cxnId="{15D45A62-5E62-49EB-A93B-50A0EE6AA2E2}">
      <dgm:prSet/>
      <dgm:spPr/>
      <dgm:t>
        <a:bodyPr/>
        <a:lstStyle/>
        <a:p>
          <a:endParaRPr lang="en-GB"/>
        </a:p>
      </dgm:t>
    </dgm:pt>
    <dgm:pt modelId="{246BC774-BC27-4929-9F42-8DC66EA1B7FC}" type="sibTrans" cxnId="{15D45A62-5E62-49EB-A93B-50A0EE6AA2E2}">
      <dgm:prSet/>
      <dgm:spPr/>
      <dgm:t>
        <a:bodyPr/>
        <a:lstStyle/>
        <a:p>
          <a:endParaRPr lang="en-GB"/>
        </a:p>
      </dgm:t>
    </dgm:pt>
    <dgm:pt modelId="{7282BF3F-A4F3-41D4-A0FC-A2815D1519D4}">
      <dgm:prSet custT="1"/>
      <dgm:spPr>
        <a:xfrm rot="5400000">
          <a:off x="2643963" y="-814797"/>
          <a:ext cx="515486" cy="4693136"/>
        </a:xfr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Miratohet rregullorja dhe fillon mandati i an</a:t>
          </a:r>
          <a:r>
            <a:rPr lang="it-IT"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tar</a:t>
          </a:r>
          <a:r>
            <a:rPr lang="it-IT"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 </a:t>
          </a:r>
        </a:p>
      </dgm:t>
    </dgm:pt>
    <dgm:pt modelId="{E696548C-5DB5-45B3-A0EA-8332CA8C7496}" type="parTrans" cxnId="{F3D8F2CB-17D1-4A86-AE03-02E659622EE5}">
      <dgm:prSet/>
      <dgm:spPr/>
      <dgm:t>
        <a:bodyPr/>
        <a:lstStyle/>
        <a:p>
          <a:endParaRPr lang="en-GB"/>
        </a:p>
      </dgm:t>
    </dgm:pt>
    <dgm:pt modelId="{2EBAACD6-8FBF-4C13-882B-B7ACFA8FCE33}" type="sibTrans" cxnId="{F3D8F2CB-17D1-4A86-AE03-02E659622EE5}">
      <dgm:prSet/>
      <dgm:spPr/>
      <dgm:t>
        <a:bodyPr/>
        <a:lstStyle/>
        <a:p>
          <a:endParaRPr lang="en-GB"/>
        </a:p>
      </dgm:t>
    </dgm:pt>
    <dgm:pt modelId="{8783A3DB-BD79-409C-96A8-DF39037FC3EC}">
      <dgm:prSet phldrT="[Text]" custT="1"/>
      <dgm:spPr>
        <a:xfrm rot="5400000">
          <a:off x="2643963" y="-178788"/>
          <a:ext cx="515486" cy="4693136"/>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Prezantim i punës së bërë nga secili prej tre grupeve të punës për nismat ligjore</a:t>
          </a:r>
        </a:p>
      </dgm:t>
    </dgm:pt>
    <dgm:pt modelId="{4995FF75-8D6B-428F-B185-9C1F8BD666C7}" type="parTrans" cxnId="{45F61E76-C3B7-48E4-B351-2FA2277073C2}">
      <dgm:prSet/>
      <dgm:spPr/>
      <dgm:t>
        <a:bodyPr/>
        <a:lstStyle/>
        <a:p>
          <a:endParaRPr lang="en-GB"/>
        </a:p>
      </dgm:t>
    </dgm:pt>
    <dgm:pt modelId="{700F19C1-9201-446D-9470-0E03F482C66B}" type="sibTrans" cxnId="{45F61E76-C3B7-48E4-B351-2FA2277073C2}">
      <dgm:prSet/>
      <dgm:spPr/>
      <dgm:t>
        <a:bodyPr/>
        <a:lstStyle/>
        <a:p>
          <a:endParaRPr lang="en-GB"/>
        </a:p>
      </dgm:t>
    </dgm:pt>
    <dgm:pt modelId="{ED10AB21-BEAD-4860-A08E-FAB0232E023B}">
      <dgm:prSet custT="1"/>
      <dgm:spPr>
        <a:xfrm rot="5400000">
          <a:off x="2643963" y="-178788"/>
          <a:ext cx="515486" cy="4693136"/>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Prezantim i problematikave të hasura nga OSHC jo anëtare të KKSHC-së</a:t>
          </a:r>
        </a:p>
      </dgm:t>
    </dgm:pt>
    <dgm:pt modelId="{CC092B45-E288-40C0-81BA-78A03FD46A0B}" type="parTrans" cxnId="{798AC367-44CB-404B-9BB1-AB21277FB564}">
      <dgm:prSet/>
      <dgm:spPr/>
      <dgm:t>
        <a:bodyPr/>
        <a:lstStyle/>
        <a:p>
          <a:endParaRPr lang="en-GB"/>
        </a:p>
      </dgm:t>
    </dgm:pt>
    <dgm:pt modelId="{E5F22B9C-BA6A-4E46-8893-F0359069BD69}" type="sibTrans" cxnId="{798AC367-44CB-404B-9BB1-AB21277FB564}">
      <dgm:prSet/>
      <dgm:spPr/>
      <dgm:t>
        <a:bodyPr/>
        <a:lstStyle/>
        <a:p>
          <a:endParaRPr lang="en-GB"/>
        </a:p>
      </dgm:t>
    </dgm:pt>
    <dgm:pt modelId="{6528E911-6C27-450A-B302-D94439AB0191}">
      <dgm:prSet custT="1"/>
      <dgm:spPr>
        <a:xfrm rot="5400000">
          <a:off x="2643963" y="-814797"/>
          <a:ext cx="515486" cy="4693136"/>
        </a:xfr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Emërohet zëvendëskryetari i KKSHC nga rradhët e OSHC-ve</a:t>
          </a:r>
        </a:p>
      </dgm:t>
    </dgm:pt>
    <dgm:pt modelId="{6B2F2D13-3C22-4768-B593-02FA403FF80E}" type="parTrans" cxnId="{BBDF0DF8-E8E8-4642-BB7B-D4FA96739C4A}">
      <dgm:prSet/>
      <dgm:spPr/>
      <dgm:t>
        <a:bodyPr/>
        <a:lstStyle/>
        <a:p>
          <a:endParaRPr lang="en-GB"/>
        </a:p>
      </dgm:t>
    </dgm:pt>
    <dgm:pt modelId="{ACC2CDDB-569F-4752-BC0A-65A8771190AE}" type="sibTrans" cxnId="{BBDF0DF8-E8E8-4642-BB7B-D4FA96739C4A}">
      <dgm:prSet/>
      <dgm:spPr/>
      <dgm:t>
        <a:bodyPr/>
        <a:lstStyle/>
        <a:p>
          <a:endParaRPr lang="en-GB"/>
        </a:p>
      </dgm:t>
    </dgm:pt>
    <dgm:pt modelId="{C1F850E2-AEF5-4DB5-B9E8-6C63F8416E24}">
      <dgm:prSet custT="1"/>
      <dgm:spPr>
        <a:xfrm rot="5400000">
          <a:off x="2643963" y="-814797"/>
          <a:ext cx="515486" cy="4693136"/>
        </a:xfr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Themelohet KKSHC si organ kolegjial</a:t>
          </a:r>
        </a:p>
      </dgm:t>
    </dgm:pt>
    <dgm:pt modelId="{4DB47E25-EB29-4EEB-A178-089AE7DE4D20}" type="parTrans" cxnId="{94442C9E-25C5-43C6-9960-5A87E8A4D895}">
      <dgm:prSet/>
      <dgm:spPr/>
      <dgm:t>
        <a:bodyPr/>
        <a:lstStyle/>
        <a:p>
          <a:endParaRPr lang="en-GB"/>
        </a:p>
      </dgm:t>
    </dgm:pt>
    <dgm:pt modelId="{1079851B-DEBF-4886-970B-91E2D6FD431B}" type="sibTrans" cxnId="{94442C9E-25C5-43C6-9960-5A87E8A4D895}">
      <dgm:prSet/>
      <dgm:spPr/>
      <dgm:t>
        <a:bodyPr/>
        <a:lstStyle/>
        <a:p>
          <a:endParaRPr lang="en-GB"/>
        </a:p>
      </dgm:t>
    </dgm:pt>
    <dgm:pt modelId="{C86F7847-FC3B-485C-B39D-01FB8E2B4338}">
      <dgm:prSet custT="1"/>
      <dgm:spPr/>
      <dgm:t>
        <a:bodyPr/>
        <a:lstStyle/>
        <a:p>
          <a:r>
            <a:rPr lang="en-US" sz="900">
              <a:solidFill>
                <a:schemeClr val="tx1"/>
              </a:solidFill>
              <a:latin typeface="Times New Roman" panose="02020603050405020304" pitchFamily="18" charset="0"/>
              <a:cs typeface="Times New Roman" panose="02020603050405020304" pitchFamily="18" charset="0"/>
            </a:rPr>
            <a:t>22/06/18 Takimi V</a:t>
          </a:r>
        </a:p>
      </dgm:t>
    </dgm:pt>
    <dgm:pt modelId="{6B4B4C72-175C-4134-9C05-529A52BEBE3C}" type="parTrans" cxnId="{006524FF-9E06-4AAE-9BEF-71E9B5609195}">
      <dgm:prSet/>
      <dgm:spPr/>
      <dgm:t>
        <a:bodyPr/>
        <a:lstStyle/>
        <a:p>
          <a:endParaRPr lang="en-US"/>
        </a:p>
      </dgm:t>
    </dgm:pt>
    <dgm:pt modelId="{67C203A3-5CDA-4D36-8232-EBD26A761713}" type="sibTrans" cxnId="{006524FF-9E06-4AAE-9BEF-71E9B5609195}">
      <dgm:prSet/>
      <dgm:spPr/>
      <dgm:t>
        <a:bodyPr/>
        <a:lstStyle/>
        <a:p>
          <a:endParaRPr lang="en-US"/>
        </a:p>
      </dgm:t>
    </dgm:pt>
    <dgm:pt modelId="{231D61FA-65B5-4AD4-88F2-870DEA1D0EFA}">
      <dgm:prSet custT="1"/>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Prezantimi dhe miratimi i përmbajtjes së Udhërrëfyesit</a:t>
          </a:r>
          <a:endParaRPr lang="en-GB" sz="1050">
            <a:latin typeface="Times New Roman" panose="02020603050405020304" pitchFamily="18" charset="0"/>
            <a:cs typeface="Times New Roman" panose="02020603050405020304" pitchFamily="18" charset="0"/>
          </a:endParaRPr>
        </a:p>
      </dgm:t>
    </dgm:pt>
    <dgm:pt modelId="{B160ECF0-2DDB-4647-8850-227ECF81196C}" type="parTrans" cxnId="{32F38C39-6B04-45B8-A158-79A0653D7ACB}">
      <dgm:prSet/>
      <dgm:spPr/>
      <dgm:t>
        <a:bodyPr/>
        <a:lstStyle/>
        <a:p>
          <a:endParaRPr lang="en-GB"/>
        </a:p>
      </dgm:t>
    </dgm:pt>
    <dgm:pt modelId="{3DF05031-A33C-42D6-B4AB-1405687077D8}" type="sibTrans" cxnId="{32F38C39-6B04-45B8-A158-79A0653D7ACB}">
      <dgm:prSet/>
      <dgm:spPr/>
      <dgm:t>
        <a:bodyPr/>
        <a:lstStyle/>
        <a:p>
          <a:endParaRPr lang="en-GB"/>
        </a:p>
      </dgm:t>
    </dgm:pt>
    <dgm:pt modelId="{DE6B4257-652E-43FF-B568-EB256C371F2D}">
      <dgm:prSet custT="1"/>
      <dgm:spPr/>
      <dgm:t>
        <a:bodyPr/>
        <a:lstStyle/>
        <a:p>
          <a:r>
            <a:rPr lang="en-GB" sz="105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Prezantimi dhe miratimi i Deklaratës së KKSHC-së në mbështetje të Objektivave të Zhvillimit të Qëdrueshëm </a:t>
          </a:r>
          <a:endParaRPr lang="en-GB" sz="1050">
            <a:latin typeface="Times New Roman" panose="02020603050405020304" pitchFamily="18" charset="0"/>
            <a:cs typeface="Times New Roman" panose="02020603050405020304" pitchFamily="18" charset="0"/>
          </a:endParaRPr>
        </a:p>
      </dgm:t>
    </dgm:pt>
    <dgm:pt modelId="{423E71A5-23E4-47BA-BE99-C8435B1C37EA}" type="parTrans" cxnId="{42F3D5DF-C70B-4A84-802D-3BB1041FA72E}">
      <dgm:prSet/>
      <dgm:spPr/>
      <dgm:t>
        <a:bodyPr/>
        <a:lstStyle/>
        <a:p>
          <a:endParaRPr lang="en-GB"/>
        </a:p>
      </dgm:t>
    </dgm:pt>
    <dgm:pt modelId="{47BD4D8D-9B55-4410-A4B7-45B948336997}" type="sibTrans" cxnId="{42F3D5DF-C70B-4A84-802D-3BB1041FA72E}">
      <dgm:prSet/>
      <dgm:spPr/>
      <dgm:t>
        <a:bodyPr/>
        <a:lstStyle/>
        <a:p>
          <a:endParaRPr lang="en-GB"/>
        </a:p>
      </dgm:t>
    </dgm:pt>
    <dgm:pt modelId="{BB1A8CD8-BE9C-481F-8789-D2440DDF0DA5}">
      <dgm:prSet custT="1"/>
      <dgm:spPr/>
      <dgm:t>
        <a:bodyPr/>
        <a:lstStyle/>
        <a:p>
          <a:r>
            <a:rPr lang="en-GB" sz="1050">
              <a:latin typeface="Times New Roman" panose="02020603050405020304" pitchFamily="18" charset="0"/>
              <a:cs typeface="Times New Roman" panose="02020603050405020304" pitchFamily="18" charset="0"/>
            </a:rPr>
            <a:t>Prezantim i punës së bërë nga komitetet e ngritura brenda Këshillit</a:t>
          </a:r>
        </a:p>
      </dgm:t>
    </dgm:pt>
    <dgm:pt modelId="{E1DB40F3-4645-4887-95B5-C88DC9EEC3DA}" type="parTrans" cxnId="{61937782-F4BA-44F5-B6FA-710ECDF5E641}">
      <dgm:prSet/>
      <dgm:spPr/>
      <dgm:t>
        <a:bodyPr/>
        <a:lstStyle/>
        <a:p>
          <a:endParaRPr lang="en-GB"/>
        </a:p>
      </dgm:t>
    </dgm:pt>
    <dgm:pt modelId="{45890158-90BE-4328-941E-4947B21588EC}" type="sibTrans" cxnId="{61937782-F4BA-44F5-B6FA-710ECDF5E641}">
      <dgm:prSet/>
      <dgm:spPr/>
      <dgm:t>
        <a:bodyPr/>
        <a:lstStyle/>
        <a:p>
          <a:endParaRPr lang="en-GB"/>
        </a:p>
      </dgm:t>
    </dgm:pt>
    <dgm:pt modelId="{924A23FC-F06D-4950-9864-A95E1646FB29}" type="pres">
      <dgm:prSet presAssocID="{0DC1B960-FF92-476B-88E5-5035CA4FF940}" presName="linearFlow" presStyleCnt="0">
        <dgm:presLayoutVars>
          <dgm:dir/>
          <dgm:animLvl val="lvl"/>
          <dgm:resizeHandles val="exact"/>
        </dgm:presLayoutVars>
      </dgm:prSet>
      <dgm:spPr/>
      <dgm:t>
        <a:bodyPr/>
        <a:lstStyle/>
        <a:p>
          <a:endParaRPr lang="en-GB"/>
        </a:p>
      </dgm:t>
    </dgm:pt>
    <dgm:pt modelId="{328EA5A4-82E0-4F3E-8CD9-D2CD13E0C3EB}" type="pres">
      <dgm:prSet presAssocID="{DE8AC78E-A210-46A7-A636-18D92123861A}" presName="composite" presStyleCnt="0"/>
      <dgm:spPr/>
    </dgm:pt>
    <dgm:pt modelId="{07A72F22-FE3A-4A8F-920D-23D28A031A83}" type="pres">
      <dgm:prSet presAssocID="{DE8AC78E-A210-46A7-A636-18D92123861A}" presName="parentText" presStyleLbl="alignNode1" presStyleIdx="0" presStyleCnt="5">
        <dgm:presLayoutVars>
          <dgm:chMax val="1"/>
          <dgm:bulletEnabled val="1"/>
        </dgm:presLayoutVars>
      </dgm:prSet>
      <dgm:spPr>
        <a:prstGeom prst="chevron">
          <a:avLst/>
        </a:prstGeom>
      </dgm:spPr>
      <dgm:t>
        <a:bodyPr/>
        <a:lstStyle/>
        <a:p>
          <a:endParaRPr lang="en-GB"/>
        </a:p>
      </dgm:t>
    </dgm:pt>
    <dgm:pt modelId="{82BD8013-6E57-4473-9B7F-2DE1FD80AEA9}" type="pres">
      <dgm:prSet presAssocID="{DE8AC78E-A210-46A7-A636-18D92123861A}" presName="descendantText" presStyleLbl="alignAcc1" presStyleIdx="0" presStyleCnt="5">
        <dgm:presLayoutVars>
          <dgm:bulletEnabled val="1"/>
        </dgm:presLayoutVars>
      </dgm:prSet>
      <dgm:spPr>
        <a:prstGeom prst="round2SameRect">
          <a:avLst/>
        </a:prstGeom>
      </dgm:spPr>
      <dgm:t>
        <a:bodyPr/>
        <a:lstStyle/>
        <a:p>
          <a:endParaRPr lang="en-GB"/>
        </a:p>
      </dgm:t>
    </dgm:pt>
    <dgm:pt modelId="{5778032C-8EED-436E-908B-1A5F35938E86}" type="pres">
      <dgm:prSet presAssocID="{43F47376-1051-495D-A4D5-4827337D1C58}" presName="sp" presStyleCnt="0"/>
      <dgm:spPr/>
    </dgm:pt>
    <dgm:pt modelId="{225E0519-A226-4DDD-84FF-F2E2FC505B50}" type="pres">
      <dgm:prSet presAssocID="{B1F58C3E-F286-4112-88B4-CCB6D0119825}" presName="composite" presStyleCnt="0"/>
      <dgm:spPr/>
    </dgm:pt>
    <dgm:pt modelId="{C2D7BD2A-E03A-4C5F-91C7-89135CFD583B}" type="pres">
      <dgm:prSet presAssocID="{B1F58C3E-F286-4112-88B4-CCB6D0119825}" presName="parentText" presStyleLbl="alignNode1" presStyleIdx="1" presStyleCnt="5">
        <dgm:presLayoutVars>
          <dgm:chMax val="1"/>
          <dgm:bulletEnabled val="1"/>
        </dgm:presLayoutVars>
      </dgm:prSet>
      <dgm:spPr>
        <a:prstGeom prst="chevron">
          <a:avLst/>
        </a:prstGeom>
      </dgm:spPr>
      <dgm:t>
        <a:bodyPr/>
        <a:lstStyle/>
        <a:p>
          <a:endParaRPr lang="en-GB"/>
        </a:p>
      </dgm:t>
    </dgm:pt>
    <dgm:pt modelId="{97DAE4CA-F063-487D-B5EB-818C8F8D8618}" type="pres">
      <dgm:prSet presAssocID="{B1F58C3E-F286-4112-88B4-CCB6D0119825}" presName="descendantText" presStyleLbl="alignAcc1" presStyleIdx="1" presStyleCnt="5">
        <dgm:presLayoutVars>
          <dgm:bulletEnabled val="1"/>
        </dgm:presLayoutVars>
      </dgm:prSet>
      <dgm:spPr>
        <a:prstGeom prst="round2SameRect">
          <a:avLst/>
        </a:prstGeom>
      </dgm:spPr>
      <dgm:t>
        <a:bodyPr/>
        <a:lstStyle/>
        <a:p>
          <a:endParaRPr lang="en-GB"/>
        </a:p>
      </dgm:t>
    </dgm:pt>
    <dgm:pt modelId="{B02F803F-DC09-4428-9CDF-4C6F47378C57}" type="pres">
      <dgm:prSet presAssocID="{23119690-B4A1-49B9-8458-15D67DA57FA2}" presName="sp" presStyleCnt="0"/>
      <dgm:spPr/>
    </dgm:pt>
    <dgm:pt modelId="{0DF5A8B6-E602-4474-A559-C924378E1046}" type="pres">
      <dgm:prSet presAssocID="{FE10C4A8-E8CE-4E38-9220-D6A1FBDFF254}" presName="composite" presStyleCnt="0"/>
      <dgm:spPr/>
    </dgm:pt>
    <dgm:pt modelId="{4C52E57B-6930-4BD1-AF97-8639E845F3B8}" type="pres">
      <dgm:prSet presAssocID="{FE10C4A8-E8CE-4E38-9220-D6A1FBDFF254}" presName="parentText" presStyleLbl="alignNode1" presStyleIdx="2" presStyleCnt="5">
        <dgm:presLayoutVars>
          <dgm:chMax val="1"/>
          <dgm:bulletEnabled val="1"/>
        </dgm:presLayoutVars>
      </dgm:prSet>
      <dgm:spPr>
        <a:prstGeom prst="chevron">
          <a:avLst/>
        </a:prstGeom>
      </dgm:spPr>
      <dgm:t>
        <a:bodyPr/>
        <a:lstStyle/>
        <a:p>
          <a:endParaRPr lang="en-GB"/>
        </a:p>
      </dgm:t>
    </dgm:pt>
    <dgm:pt modelId="{A88A2B2A-2469-4DF5-B098-B9683971E6B7}" type="pres">
      <dgm:prSet presAssocID="{FE10C4A8-E8CE-4E38-9220-D6A1FBDFF254}" presName="descendantText" presStyleLbl="alignAcc1" presStyleIdx="2" presStyleCnt="5">
        <dgm:presLayoutVars>
          <dgm:bulletEnabled val="1"/>
        </dgm:presLayoutVars>
      </dgm:prSet>
      <dgm:spPr>
        <a:xfrm rot="5400000">
          <a:off x="2643963" y="-814797"/>
          <a:ext cx="515486" cy="4693136"/>
        </a:xfrm>
        <a:prstGeom prst="round2SameRect">
          <a:avLst/>
        </a:prstGeom>
      </dgm:spPr>
      <dgm:t>
        <a:bodyPr/>
        <a:lstStyle/>
        <a:p>
          <a:endParaRPr lang="en-GB"/>
        </a:p>
      </dgm:t>
    </dgm:pt>
    <dgm:pt modelId="{34D7BA77-77B0-4739-8622-44072B2EFEB9}" type="pres">
      <dgm:prSet presAssocID="{3E6BDFD5-0520-4F30-BEFB-EFA377D29A4F}" presName="sp" presStyleCnt="0"/>
      <dgm:spPr/>
    </dgm:pt>
    <dgm:pt modelId="{6A792A6E-5B17-48E9-9693-4748F4CF885D}" type="pres">
      <dgm:prSet presAssocID="{38854A49-D8C6-4045-AD5E-8E6AE8F30DBB}" presName="composite" presStyleCnt="0"/>
      <dgm:spPr/>
    </dgm:pt>
    <dgm:pt modelId="{1DD79AFE-D348-402D-8DEE-2360230F9524}" type="pres">
      <dgm:prSet presAssocID="{38854A49-D8C6-4045-AD5E-8E6AE8F30DBB}" presName="parentText" presStyleLbl="alignNode1" presStyleIdx="3" presStyleCnt="5">
        <dgm:presLayoutVars>
          <dgm:chMax val="1"/>
          <dgm:bulletEnabled val="1"/>
        </dgm:presLayoutVars>
      </dgm:prSet>
      <dgm:spPr>
        <a:prstGeom prst="chevron">
          <a:avLst/>
        </a:prstGeom>
      </dgm:spPr>
      <dgm:t>
        <a:bodyPr/>
        <a:lstStyle/>
        <a:p>
          <a:endParaRPr lang="en-GB"/>
        </a:p>
      </dgm:t>
    </dgm:pt>
    <dgm:pt modelId="{E7516B6D-0043-4A54-B191-B36242D530D0}" type="pres">
      <dgm:prSet presAssocID="{38854A49-D8C6-4045-AD5E-8E6AE8F30DBB}" presName="descendantText" presStyleLbl="alignAcc1" presStyleIdx="3" presStyleCnt="5">
        <dgm:presLayoutVars>
          <dgm:bulletEnabled val="1"/>
        </dgm:presLayoutVars>
      </dgm:prSet>
      <dgm:spPr>
        <a:prstGeom prst="round2SameRect">
          <a:avLst/>
        </a:prstGeom>
      </dgm:spPr>
      <dgm:t>
        <a:bodyPr/>
        <a:lstStyle/>
        <a:p>
          <a:endParaRPr lang="en-GB"/>
        </a:p>
      </dgm:t>
    </dgm:pt>
    <dgm:pt modelId="{41E32F10-9DD4-422A-BC6B-B278FF68FEDE}" type="pres">
      <dgm:prSet presAssocID="{FF5835ED-CAE4-40D7-A512-440E5AB6E2A8}" presName="sp" presStyleCnt="0"/>
      <dgm:spPr/>
    </dgm:pt>
    <dgm:pt modelId="{CD419198-F8C7-4CF3-AFF2-F793F8DA405F}" type="pres">
      <dgm:prSet presAssocID="{C86F7847-FC3B-485C-B39D-01FB8E2B4338}" presName="composite" presStyleCnt="0"/>
      <dgm:spPr/>
    </dgm:pt>
    <dgm:pt modelId="{DBA04E1D-9C7A-4AC1-B8C0-CA54385907C0}" type="pres">
      <dgm:prSet presAssocID="{C86F7847-FC3B-485C-B39D-01FB8E2B4338}" presName="parentText" presStyleLbl="alignNode1" presStyleIdx="4" presStyleCnt="5">
        <dgm:presLayoutVars>
          <dgm:chMax val="1"/>
          <dgm:bulletEnabled val="1"/>
        </dgm:presLayoutVars>
      </dgm:prSet>
      <dgm:spPr/>
      <dgm:t>
        <a:bodyPr/>
        <a:lstStyle/>
        <a:p>
          <a:endParaRPr lang="en-US"/>
        </a:p>
      </dgm:t>
    </dgm:pt>
    <dgm:pt modelId="{32CCEA6C-EE0B-41BB-A310-CB9FC1391CFE}" type="pres">
      <dgm:prSet presAssocID="{C86F7847-FC3B-485C-B39D-01FB8E2B4338}" presName="descendantText" presStyleLbl="alignAcc1" presStyleIdx="4" presStyleCnt="5" custScaleX="102033" custScaleY="136748">
        <dgm:presLayoutVars>
          <dgm:bulletEnabled val="1"/>
        </dgm:presLayoutVars>
      </dgm:prSet>
      <dgm:spPr/>
      <dgm:t>
        <a:bodyPr/>
        <a:lstStyle/>
        <a:p>
          <a:endParaRPr lang="en-GB"/>
        </a:p>
      </dgm:t>
    </dgm:pt>
  </dgm:ptLst>
  <dgm:cxnLst>
    <dgm:cxn modelId="{15D45A62-5E62-49EB-A93B-50A0EE6AA2E2}" srcId="{B1F58C3E-F286-4112-88B4-CCB6D0119825}" destId="{2CCFE961-1C63-4A5A-BBB3-28D59F403FB9}" srcOrd="2" destOrd="0" parTransId="{B9E0B8D0-95D4-4885-8C82-E257B8D7E852}" sibTransId="{246BC774-BC27-4929-9F42-8DC66EA1B7FC}"/>
    <dgm:cxn modelId="{749EA99F-75E0-4389-9ACA-1E70295906AA}" type="presOf" srcId="{DE8AC78E-A210-46A7-A636-18D92123861A}" destId="{07A72F22-FE3A-4A8F-920D-23D28A031A83}" srcOrd="0" destOrd="0" presId="urn:microsoft.com/office/officeart/2005/8/layout/chevron2"/>
    <dgm:cxn modelId="{E690E3FF-4CC4-4D4E-94DF-8B54203CC8E4}" type="presOf" srcId="{F065D9D6-99EA-41A4-B858-9A9FADB2DEF5}" destId="{97DAE4CA-F063-487D-B5EB-818C8F8D8618}" srcOrd="0" destOrd="0" presId="urn:microsoft.com/office/officeart/2005/8/layout/chevron2"/>
    <dgm:cxn modelId="{F3D8F2CB-17D1-4A86-AE03-02E659622EE5}" srcId="{FE10C4A8-E8CE-4E38-9220-D6A1FBDFF254}" destId="{7282BF3F-A4F3-41D4-A0FC-A2815D1519D4}" srcOrd="0" destOrd="0" parTransId="{E696548C-5DB5-45B3-A0EA-8332CA8C7496}" sibTransId="{2EBAACD6-8FBF-4C13-882B-B7ACFA8FCE33}"/>
    <dgm:cxn modelId="{90BA27D3-7292-487E-9A7B-1A64B6CE24D3}" srcId="{0DC1B960-FF92-476B-88E5-5035CA4FF940}" destId="{FE10C4A8-E8CE-4E38-9220-D6A1FBDFF254}" srcOrd="2" destOrd="0" parTransId="{FE16AD75-F581-460B-995A-ABA71A5E840E}" sibTransId="{3E6BDFD5-0520-4F30-BEFB-EFA377D29A4F}"/>
    <dgm:cxn modelId="{CBDB7362-A5AA-4B0E-8A2B-04F527B070A2}" type="presOf" srcId="{7282BF3F-A4F3-41D4-A0FC-A2815D1519D4}" destId="{A88A2B2A-2469-4DF5-B098-B9683971E6B7}" srcOrd="0" destOrd="0" presId="urn:microsoft.com/office/officeart/2005/8/layout/chevron2"/>
    <dgm:cxn modelId="{37F50656-83E7-491E-913F-96B8F107450A}" type="presOf" srcId="{2C252727-81C2-4967-A5FB-B96F4EB78866}" destId="{E7516B6D-0043-4A54-B191-B36242D530D0}" srcOrd="0" destOrd="0" presId="urn:microsoft.com/office/officeart/2005/8/layout/chevron2"/>
    <dgm:cxn modelId="{31EAD12D-6B80-4A6C-AEC3-392547EA9170}" type="presOf" srcId="{DE6B4257-652E-43FF-B568-EB256C371F2D}" destId="{32CCEA6C-EE0B-41BB-A310-CB9FC1391CFE}" srcOrd="0" destOrd="1" presId="urn:microsoft.com/office/officeart/2005/8/layout/chevron2"/>
    <dgm:cxn modelId="{8F9ECFA3-88E9-4440-BE38-E6BF06742CF1}" type="presOf" srcId="{B1F58C3E-F286-4112-88B4-CCB6D0119825}" destId="{C2D7BD2A-E03A-4C5F-91C7-89135CFD583B}" srcOrd="0" destOrd="0" presId="urn:microsoft.com/office/officeart/2005/8/layout/chevron2"/>
    <dgm:cxn modelId="{7D063F2F-9D37-4B07-9870-955C649367EB}" type="presOf" srcId="{6528E911-6C27-450A-B302-D94439AB0191}" destId="{A88A2B2A-2469-4DF5-B098-B9683971E6B7}" srcOrd="0" destOrd="1" presId="urn:microsoft.com/office/officeart/2005/8/layout/chevron2"/>
    <dgm:cxn modelId="{798AC367-44CB-404B-9BB1-AB21277FB564}" srcId="{38854A49-D8C6-4045-AD5E-8E6AE8F30DBB}" destId="{ED10AB21-BEAD-4860-A08E-FAB0232E023B}" srcOrd="2" destOrd="0" parTransId="{CC092B45-E288-40C0-81BA-78A03FD46A0B}" sibTransId="{E5F22B9C-BA6A-4E46-8893-F0359069BD69}"/>
    <dgm:cxn modelId="{68E60C18-5CFE-46BE-8CBC-B568000A8BED}" type="presOf" srcId="{189298D0-7138-4795-BB4A-62EC43B046CC}" destId="{97DAE4CA-F063-487D-B5EB-818C8F8D8618}" srcOrd="0" destOrd="1" presId="urn:microsoft.com/office/officeart/2005/8/layout/chevron2"/>
    <dgm:cxn modelId="{E9F0F5AC-4597-416B-BB37-4BB44CDFDC79}" srcId="{0DC1B960-FF92-476B-88E5-5035CA4FF940}" destId="{DE8AC78E-A210-46A7-A636-18D92123861A}" srcOrd="0" destOrd="0" parTransId="{DB55A8AB-66AE-4073-8ED1-4515D9EE77D7}" sibTransId="{43F47376-1051-495D-A4D5-4827337D1C58}"/>
    <dgm:cxn modelId="{6FCBDA48-E523-470C-9A64-46E2F72353D4}" type="presOf" srcId="{CB5E0292-2D04-4172-84C2-35A4772875C1}" destId="{82BD8013-6E57-4473-9B7F-2DE1FD80AEA9}" srcOrd="0" destOrd="0" presId="urn:microsoft.com/office/officeart/2005/8/layout/chevron2"/>
    <dgm:cxn modelId="{06954326-F0E8-4C2F-ACC8-1BB0F27DAFFB}" type="presOf" srcId="{C86F7847-FC3B-485C-B39D-01FB8E2B4338}" destId="{DBA04E1D-9C7A-4AC1-B8C0-CA54385907C0}" srcOrd="0" destOrd="0" presId="urn:microsoft.com/office/officeart/2005/8/layout/chevron2"/>
    <dgm:cxn modelId="{DD2BCCF3-7DBA-4C6E-9CAE-57B893201C86}" srcId="{DE8AC78E-A210-46A7-A636-18D92123861A}" destId="{CB5E0292-2D04-4172-84C2-35A4772875C1}" srcOrd="0" destOrd="0" parTransId="{4C86F01F-B7A0-47DF-AE3E-80B3D4BE97C2}" sibTransId="{44E4DE08-A786-441F-8FDA-243C3060AE27}"/>
    <dgm:cxn modelId="{42F3D5DF-C70B-4A84-802D-3BB1041FA72E}" srcId="{C86F7847-FC3B-485C-B39D-01FB8E2B4338}" destId="{DE6B4257-652E-43FF-B568-EB256C371F2D}" srcOrd="1" destOrd="0" parTransId="{423E71A5-23E4-47BA-BE99-C8435B1C37EA}" sibTransId="{47BD4D8D-9B55-4410-A4B7-45B948336997}"/>
    <dgm:cxn modelId="{32877E69-0C4C-4AA2-B798-1794D3BBFB51}" type="presOf" srcId="{BB1A8CD8-BE9C-481F-8789-D2440DDF0DA5}" destId="{32CCEA6C-EE0B-41BB-A310-CB9FC1391CFE}" srcOrd="0" destOrd="2" presId="urn:microsoft.com/office/officeart/2005/8/layout/chevron2"/>
    <dgm:cxn modelId="{61937782-F4BA-44F5-B6FA-710ECDF5E641}" srcId="{C86F7847-FC3B-485C-B39D-01FB8E2B4338}" destId="{BB1A8CD8-BE9C-481F-8789-D2440DDF0DA5}" srcOrd="2" destOrd="0" parTransId="{E1DB40F3-4645-4887-95B5-C88DC9EEC3DA}" sibTransId="{45890158-90BE-4328-941E-4947B21588EC}"/>
    <dgm:cxn modelId="{2CA4D9DB-DAA0-4545-9562-5698A0EC9211}" type="presOf" srcId="{231D61FA-65B5-4AD4-88F2-870DEA1D0EFA}" destId="{32CCEA6C-EE0B-41BB-A310-CB9FC1391CFE}" srcOrd="0" destOrd="0" presId="urn:microsoft.com/office/officeart/2005/8/layout/chevron2"/>
    <dgm:cxn modelId="{FC486709-110B-4E4D-9D10-C9AB232939F0}" type="presOf" srcId="{38854A49-D8C6-4045-AD5E-8E6AE8F30DBB}" destId="{1DD79AFE-D348-402D-8DEE-2360230F9524}" srcOrd="0" destOrd="0" presId="urn:microsoft.com/office/officeart/2005/8/layout/chevron2"/>
    <dgm:cxn modelId="{BBDF0DF8-E8E8-4642-BB7B-D4FA96739C4A}" srcId="{FE10C4A8-E8CE-4E38-9220-D6A1FBDFF254}" destId="{6528E911-6C27-450A-B302-D94439AB0191}" srcOrd="1" destOrd="0" parTransId="{6B2F2D13-3C22-4768-B593-02FA403FF80E}" sibTransId="{ACC2CDDB-569F-4752-BC0A-65A8771190AE}"/>
    <dgm:cxn modelId="{45F61E76-C3B7-48E4-B351-2FA2277073C2}" srcId="{38854A49-D8C6-4045-AD5E-8E6AE8F30DBB}" destId="{8783A3DB-BD79-409C-96A8-DF39037FC3EC}" srcOrd="1" destOrd="0" parTransId="{4995FF75-8D6B-428F-B185-9C1F8BD666C7}" sibTransId="{700F19C1-9201-446D-9470-0E03F482C66B}"/>
    <dgm:cxn modelId="{BB0B01C4-CFD9-4FC1-872B-78173E2B3290}" type="presOf" srcId="{E98FAA35-6EFF-4A62-9DA3-B4B93D088D65}" destId="{82BD8013-6E57-4473-9B7F-2DE1FD80AEA9}" srcOrd="0" destOrd="1" presId="urn:microsoft.com/office/officeart/2005/8/layout/chevron2"/>
    <dgm:cxn modelId="{0C6D3BF7-C723-4FD1-99B2-EA9A3C54F1CF}" type="presOf" srcId="{FE10C4A8-E8CE-4E38-9220-D6A1FBDFF254}" destId="{4C52E57B-6930-4BD1-AF97-8639E845F3B8}" srcOrd="0" destOrd="0" presId="urn:microsoft.com/office/officeart/2005/8/layout/chevron2"/>
    <dgm:cxn modelId="{63CE9962-D75E-47D4-B3EE-E257B95A14FE}" type="presOf" srcId="{0DC1B960-FF92-476B-88E5-5035CA4FF940}" destId="{924A23FC-F06D-4950-9864-A95E1646FB29}" srcOrd="0" destOrd="0" presId="urn:microsoft.com/office/officeart/2005/8/layout/chevron2"/>
    <dgm:cxn modelId="{94442C9E-25C5-43C6-9960-5A87E8A4D895}" srcId="{FE10C4A8-E8CE-4E38-9220-D6A1FBDFF254}" destId="{C1F850E2-AEF5-4DB5-B9E8-6C63F8416E24}" srcOrd="2" destOrd="0" parTransId="{4DB47E25-EB29-4EEB-A178-089AE7DE4D20}" sibTransId="{1079851B-DEBF-4886-970B-91E2D6FD431B}"/>
    <dgm:cxn modelId="{006524FF-9E06-4AAE-9BEF-71E9B5609195}" srcId="{0DC1B960-FF92-476B-88E5-5035CA4FF940}" destId="{C86F7847-FC3B-485C-B39D-01FB8E2B4338}" srcOrd="4" destOrd="0" parTransId="{6B4B4C72-175C-4134-9C05-529A52BEBE3C}" sibTransId="{67C203A3-5CDA-4D36-8232-EBD26A761713}"/>
    <dgm:cxn modelId="{32F38C39-6B04-45B8-A158-79A0653D7ACB}" srcId="{C86F7847-FC3B-485C-B39D-01FB8E2B4338}" destId="{231D61FA-65B5-4AD4-88F2-870DEA1D0EFA}" srcOrd="0" destOrd="0" parTransId="{B160ECF0-2DDB-4647-8850-227ECF81196C}" sibTransId="{3DF05031-A33C-42D6-B4AB-1405687077D8}"/>
    <dgm:cxn modelId="{199EAC20-3A9A-4626-9C93-11946009F509}" srcId="{B1F58C3E-F286-4112-88B4-CCB6D0119825}" destId="{F065D9D6-99EA-41A4-B858-9A9FADB2DEF5}" srcOrd="0" destOrd="0" parTransId="{5DE5961E-7112-411A-B4AC-32847A348A42}" sibTransId="{1A05266E-637A-458C-B508-FB6A5B19473E}"/>
    <dgm:cxn modelId="{92D3C93A-C5C7-4EA7-A17D-3C5B404FDEB7}" srcId="{DE8AC78E-A210-46A7-A636-18D92123861A}" destId="{E98FAA35-6EFF-4A62-9DA3-B4B93D088D65}" srcOrd="1" destOrd="0" parTransId="{3F5C46CE-AD0D-49A8-91DE-0BDDCBB25CF4}" sibTransId="{A44F2083-C649-42FC-8A4A-AE5D31F0D1BE}"/>
    <dgm:cxn modelId="{6A6D7151-41C3-422C-9A27-32AC4C98A304}" srcId="{38854A49-D8C6-4045-AD5E-8E6AE8F30DBB}" destId="{2C252727-81C2-4967-A5FB-B96F4EB78866}" srcOrd="0" destOrd="0" parTransId="{96502DD6-968A-4D2C-A8E4-5ED430BF47E1}" sibTransId="{EAD2F905-1D94-4C75-A530-631CE993EC5F}"/>
    <dgm:cxn modelId="{FE154C1B-8660-4658-BBEA-86A08ED470B0}" type="presOf" srcId="{C1F850E2-AEF5-4DB5-B9E8-6C63F8416E24}" destId="{A88A2B2A-2469-4DF5-B098-B9683971E6B7}" srcOrd="0" destOrd="2" presId="urn:microsoft.com/office/officeart/2005/8/layout/chevron2"/>
    <dgm:cxn modelId="{9EE615A7-D809-4247-AF17-DF60E3270124}" type="presOf" srcId="{8783A3DB-BD79-409C-96A8-DF39037FC3EC}" destId="{E7516B6D-0043-4A54-B191-B36242D530D0}" srcOrd="0" destOrd="1" presId="urn:microsoft.com/office/officeart/2005/8/layout/chevron2"/>
    <dgm:cxn modelId="{D5F432A2-CC66-4460-AD2F-4376B46748C9}" type="presOf" srcId="{ED10AB21-BEAD-4860-A08E-FAB0232E023B}" destId="{E7516B6D-0043-4A54-B191-B36242D530D0}" srcOrd="0" destOrd="2" presId="urn:microsoft.com/office/officeart/2005/8/layout/chevron2"/>
    <dgm:cxn modelId="{58B34B01-8E6F-472C-8D98-8AA99684C2A4}" srcId="{B1F58C3E-F286-4112-88B4-CCB6D0119825}" destId="{189298D0-7138-4795-BB4A-62EC43B046CC}" srcOrd="1" destOrd="0" parTransId="{9CA8E0F9-E014-4B7B-8726-736C75859314}" sibTransId="{D263552C-4105-47E0-A03D-53B7930FA4B4}"/>
    <dgm:cxn modelId="{F421F1E6-4621-4B69-A93C-F8CE0D3C9385}" srcId="{0DC1B960-FF92-476B-88E5-5035CA4FF940}" destId="{38854A49-D8C6-4045-AD5E-8E6AE8F30DBB}" srcOrd="3" destOrd="0" parTransId="{BE5199E3-4DAD-481F-8127-69C7FC081482}" sibTransId="{FF5835ED-CAE4-40D7-A512-440E5AB6E2A8}"/>
    <dgm:cxn modelId="{42251C24-6825-40B5-A0DD-AE603639B103}" type="presOf" srcId="{2CCFE961-1C63-4A5A-BBB3-28D59F403FB9}" destId="{97DAE4CA-F063-487D-B5EB-818C8F8D8618}" srcOrd="0" destOrd="2" presId="urn:microsoft.com/office/officeart/2005/8/layout/chevron2"/>
    <dgm:cxn modelId="{40FB7A9D-B426-4F49-BC10-365168A26D2D}" srcId="{0DC1B960-FF92-476B-88E5-5035CA4FF940}" destId="{B1F58C3E-F286-4112-88B4-CCB6D0119825}" srcOrd="1" destOrd="0" parTransId="{08BE1FA9-1643-48D1-A9B9-5990814871ED}" sibTransId="{23119690-B4A1-49B9-8458-15D67DA57FA2}"/>
    <dgm:cxn modelId="{3F9C2499-BC63-4998-9E67-B5DB198D5EBD}" type="presParOf" srcId="{924A23FC-F06D-4950-9864-A95E1646FB29}" destId="{328EA5A4-82E0-4F3E-8CD9-D2CD13E0C3EB}" srcOrd="0" destOrd="0" presId="urn:microsoft.com/office/officeart/2005/8/layout/chevron2"/>
    <dgm:cxn modelId="{78EE8AD4-91B8-4277-968B-BE522EA97DD8}" type="presParOf" srcId="{328EA5A4-82E0-4F3E-8CD9-D2CD13E0C3EB}" destId="{07A72F22-FE3A-4A8F-920D-23D28A031A83}" srcOrd="0" destOrd="0" presId="urn:microsoft.com/office/officeart/2005/8/layout/chevron2"/>
    <dgm:cxn modelId="{C7FBB66A-713E-44F6-8466-FD67684E71D6}" type="presParOf" srcId="{328EA5A4-82E0-4F3E-8CD9-D2CD13E0C3EB}" destId="{82BD8013-6E57-4473-9B7F-2DE1FD80AEA9}" srcOrd="1" destOrd="0" presId="urn:microsoft.com/office/officeart/2005/8/layout/chevron2"/>
    <dgm:cxn modelId="{3D409147-39D7-4525-9D7D-94FC9C7DD785}" type="presParOf" srcId="{924A23FC-F06D-4950-9864-A95E1646FB29}" destId="{5778032C-8EED-436E-908B-1A5F35938E86}" srcOrd="1" destOrd="0" presId="urn:microsoft.com/office/officeart/2005/8/layout/chevron2"/>
    <dgm:cxn modelId="{3024B185-7025-41A5-9642-C4E90ECB3126}" type="presParOf" srcId="{924A23FC-F06D-4950-9864-A95E1646FB29}" destId="{225E0519-A226-4DDD-84FF-F2E2FC505B50}" srcOrd="2" destOrd="0" presId="urn:microsoft.com/office/officeart/2005/8/layout/chevron2"/>
    <dgm:cxn modelId="{FD649A36-6F1A-4A45-B4C4-4AAA03533613}" type="presParOf" srcId="{225E0519-A226-4DDD-84FF-F2E2FC505B50}" destId="{C2D7BD2A-E03A-4C5F-91C7-89135CFD583B}" srcOrd="0" destOrd="0" presId="urn:microsoft.com/office/officeart/2005/8/layout/chevron2"/>
    <dgm:cxn modelId="{A953CCE0-2CF5-45AA-9339-22E93B2C35A1}" type="presParOf" srcId="{225E0519-A226-4DDD-84FF-F2E2FC505B50}" destId="{97DAE4CA-F063-487D-B5EB-818C8F8D8618}" srcOrd="1" destOrd="0" presId="urn:microsoft.com/office/officeart/2005/8/layout/chevron2"/>
    <dgm:cxn modelId="{929142C6-6EB2-4975-AC50-EE4F20A33B83}" type="presParOf" srcId="{924A23FC-F06D-4950-9864-A95E1646FB29}" destId="{B02F803F-DC09-4428-9CDF-4C6F47378C57}" srcOrd="3" destOrd="0" presId="urn:microsoft.com/office/officeart/2005/8/layout/chevron2"/>
    <dgm:cxn modelId="{89470289-78D6-4439-B6F6-24AF3FB6FB0F}" type="presParOf" srcId="{924A23FC-F06D-4950-9864-A95E1646FB29}" destId="{0DF5A8B6-E602-4474-A559-C924378E1046}" srcOrd="4" destOrd="0" presId="urn:microsoft.com/office/officeart/2005/8/layout/chevron2"/>
    <dgm:cxn modelId="{3531FE98-0686-441B-8F06-ABEBB1A95685}" type="presParOf" srcId="{0DF5A8B6-E602-4474-A559-C924378E1046}" destId="{4C52E57B-6930-4BD1-AF97-8639E845F3B8}" srcOrd="0" destOrd="0" presId="urn:microsoft.com/office/officeart/2005/8/layout/chevron2"/>
    <dgm:cxn modelId="{A5ED2B3F-CFD7-4356-9392-0FD084C4D621}" type="presParOf" srcId="{0DF5A8B6-E602-4474-A559-C924378E1046}" destId="{A88A2B2A-2469-4DF5-B098-B9683971E6B7}" srcOrd="1" destOrd="0" presId="urn:microsoft.com/office/officeart/2005/8/layout/chevron2"/>
    <dgm:cxn modelId="{0A4989AF-CB22-4C05-9E39-DCB21321DB61}" type="presParOf" srcId="{924A23FC-F06D-4950-9864-A95E1646FB29}" destId="{34D7BA77-77B0-4739-8622-44072B2EFEB9}" srcOrd="5" destOrd="0" presId="urn:microsoft.com/office/officeart/2005/8/layout/chevron2"/>
    <dgm:cxn modelId="{2D8162E0-E4E5-4209-8654-C0B5196EBD99}" type="presParOf" srcId="{924A23FC-F06D-4950-9864-A95E1646FB29}" destId="{6A792A6E-5B17-48E9-9693-4748F4CF885D}" srcOrd="6" destOrd="0" presId="urn:microsoft.com/office/officeart/2005/8/layout/chevron2"/>
    <dgm:cxn modelId="{DEAB8403-68D4-4403-8A71-9F24505EF747}" type="presParOf" srcId="{6A792A6E-5B17-48E9-9693-4748F4CF885D}" destId="{1DD79AFE-D348-402D-8DEE-2360230F9524}" srcOrd="0" destOrd="0" presId="urn:microsoft.com/office/officeart/2005/8/layout/chevron2"/>
    <dgm:cxn modelId="{A81312F7-5DEA-43D5-AF0F-5E6C4754AA13}" type="presParOf" srcId="{6A792A6E-5B17-48E9-9693-4748F4CF885D}" destId="{E7516B6D-0043-4A54-B191-B36242D530D0}" srcOrd="1" destOrd="0" presId="urn:microsoft.com/office/officeart/2005/8/layout/chevron2"/>
    <dgm:cxn modelId="{978C8D82-745B-4DBA-9262-B7682672F848}" type="presParOf" srcId="{924A23FC-F06D-4950-9864-A95E1646FB29}" destId="{41E32F10-9DD4-422A-BC6B-B278FF68FEDE}" srcOrd="7" destOrd="0" presId="urn:microsoft.com/office/officeart/2005/8/layout/chevron2"/>
    <dgm:cxn modelId="{FCBCFA52-AFB1-4A6A-B4A1-23B608316454}" type="presParOf" srcId="{924A23FC-F06D-4950-9864-A95E1646FB29}" destId="{CD419198-F8C7-4CF3-AFF2-F793F8DA405F}" srcOrd="8" destOrd="0" presId="urn:microsoft.com/office/officeart/2005/8/layout/chevron2"/>
    <dgm:cxn modelId="{2AB8F43C-F4FB-4B2C-8F03-818E2BC07B13}" type="presParOf" srcId="{CD419198-F8C7-4CF3-AFF2-F793F8DA405F}" destId="{DBA04E1D-9C7A-4AC1-B8C0-CA54385907C0}" srcOrd="0" destOrd="0" presId="urn:microsoft.com/office/officeart/2005/8/layout/chevron2"/>
    <dgm:cxn modelId="{B769B436-DABB-4767-8CA9-AFB9A73C488C}" type="presParOf" srcId="{CD419198-F8C7-4CF3-AFF2-F793F8DA405F}" destId="{32CCEA6C-EE0B-41BB-A310-CB9FC1391CFE}" srcOrd="1" destOrd="0" presId="urn:microsoft.com/office/officeart/2005/8/layout/chevron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C0B7FD-4ED7-43B5-9ABA-8CCE8AF3B3EE}">
      <dsp:nvSpPr>
        <dsp:cNvPr id="0" name=""/>
        <dsp:cNvSpPr/>
      </dsp:nvSpPr>
      <dsp:spPr>
        <a:xfrm>
          <a:off x="4592804" y="183010"/>
          <a:ext cx="795950" cy="795799"/>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ACFCE8E-818C-43F7-AB03-26C4D4EF29EE}">
      <dsp:nvSpPr>
        <dsp:cNvPr id="0" name=""/>
        <dsp:cNvSpPr/>
      </dsp:nvSpPr>
      <dsp:spPr>
        <a:xfrm>
          <a:off x="4619605" y="209541"/>
          <a:ext cx="742853" cy="742736"/>
        </a:xfrm>
        <a:prstGeom prst="ellipse">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26/12/2017</a:t>
          </a:r>
          <a:r>
            <a:rPr lang="en-GB" sz="800" kern="1200"/>
            <a:t>Nisja zyrtare e mandateve</a:t>
          </a:r>
        </a:p>
      </dsp:txBody>
      <dsp:txXfrm>
        <a:off x="4725800" y="315667"/>
        <a:ext cx="530465" cy="530486"/>
      </dsp:txXfrm>
    </dsp:sp>
    <dsp:sp modelId="{CCF3CDE1-0B15-450F-B976-53E286AC14B9}">
      <dsp:nvSpPr>
        <dsp:cNvPr id="0" name=""/>
        <dsp:cNvSpPr/>
      </dsp:nvSpPr>
      <dsp:spPr>
        <a:xfrm rot="2700000">
          <a:off x="3770614" y="182921"/>
          <a:ext cx="795838" cy="795838"/>
        </a:xfrm>
        <a:prstGeom prst="teardrop">
          <a:avLst>
            <a:gd name="adj" fmla="val 10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93A7482-DC19-4F59-8C03-01A259CCBEA9}">
      <dsp:nvSpPr>
        <dsp:cNvPr id="0" name=""/>
        <dsp:cNvSpPr/>
      </dsp:nvSpPr>
      <dsp:spPr>
        <a:xfrm>
          <a:off x="3797359" y="209541"/>
          <a:ext cx="742853" cy="742736"/>
        </a:xfrm>
        <a:prstGeom prst="ellipse">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26/12/2017 </a:t>
          </a:r>
          <a:r>
            <a:rPr lang="en-GB" sz="800" kern="1200"/>
            <a:t>Miratimi i rregullores</a:t>
          </a:r>
        </a:p>
      </dsp:txBody>
      <dsp:txXfrm>
        <a:off x="3903553" y="315667"/>
        <a:ext cx="530465" cy="530486"/>
      </dsp:txXfrm>
    </dsp:sp>
    <dsp:sp modelId="{0FF0A2B4-097F-42C0-B430-4D228E97047A}">
      <dsp:nvSpPr>
        <dsp:cNvPr id="0" name=""/>
        <dsp:cNvSpPr/>
      </dsp:nvSpPr>
      <dsp:spPr>
        <a:xfrm rot="2700000">
          <a:off x="2948368" y="182921"/>
          <a:ext cx="795838" cy="795838"/>
        </a:xfrm>
        <a:prstGeom prst="teardrop">
          <a:avLst>
            <a:gd name="adj" fmla="val 10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02BFFE7-87F1-44EB-89A9-A0101185507F}">
      <dsp:nvSpPr>
        <dsp:cNvPr id="0" name=""/>
        <dsp:cNvSpPr/>
      </dsp:nvSpPr>
      <dsp:spPr>
        <a:xfrm>
          <a:off x="2975113" y="209541"/>
          <a:ext cx="742853" cy="742736"/>
        </a:xfrm>
        <a:prstGeom prst="ellipse">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23/06/2016</a:t>
          </a:r>
          <a:r>
            <a:rPr lang="en-GB" sz="800" kern="1200"/>
            <a:t> Takimi i par</a:t>
          </a:r>
          <a:r>
            <a:rPr lang="en-GB" sz="800" kern="1200">
              <a:latin typeface="Bookman Old Style" panose="02050604050505020204" pitchFamily="18" charset="0"/>
            </a:rPr>
            <a:t>ë</a:t>
          </a:r>
          <a:r>
            <a:rPr lang="en-GB" sz="800" kern="1200"/>
            <a:t> i KKSHC</a:t>
          </a:r>
        </a:p>
      </dsp:txBody>
      <dsp:txXfrm>
        <a:off x="3081307" y="315667"/>
        <a:ext cx="530465" cy="530486"/>
      </dsp:txXfrm>
    </dsp:sp>
    <dsp:sp modelId="{A5A84A70-4AE3-46EA-BA98-E704D837AC7A}">
      <dsp:nvSpPr>
        <dsp:cNvPr id="0" name=""/>
        <dsp:cNvSpPr/>
      </dsp:nvSpPr>
      <dsp:spPr>
        <a:xfrm>
          <a:off x="2975113" y="993471"/>
          <a:ext cx="742853" cy="4362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7630" tIns="87630" rIns="87630" bIns="87630" numCol="1" spcCol="1270" anchor="t" anchorCtr="0">
          <a:noAutofit/>
        </a:bodyPr>
        <a:lstStyle/>
        <a:p>
          <a:pPr marL="171450" lvl="1" indent="-171450" algn="l" defTabSz="800100">
            <a:lnSpc>
              <a:spcPct val="90000"/>
            </a:lnSpc>
            <a:spcBef>
              <a:spcPct val="0"/>
            </a:spcBef>
            <a:spcAft>
              <a:spcPct val="15000"/>
            </a:spcAft>
            <a:buChar char="••"/>
          </a:pPr>
          <a:endParaRPr lang="en-GB" sz="1800" kern="1200"/>
        </a:p>
      </dsp:txBody>
      <dsp:txXfrm>
        <a:off x="2975113" y="993471"/>
        <a:ext cx="742853" cy="436230"/>
      </dsp:txXfrm>
    </dsp:sp>
    <dsp:sp modelId="{AA4628D5-1642-4E1C-B8DE-A4039DD6BA51}">
      <dsp:nvSpPr>
        <dsp:cNvPr id="0" name=""/>
        <dsp:cNvSpPr/>
      </dsp:nvSpPr>
      <dsp:spPr>
        <a:xfrm rot="2700000">
          <a:off x="2126122" y="182921"/>
          <a:ext cx="795838" cy="795838"/>
        </a:xfrm>
        <a:prstGeom prst="teardrop">
          <a:avLst>
            <a:gd name="adj" fmla="val 10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A59CA2C-6DC9-4E12-89A9-465BF7E2059C}">
      <dsp:nvSpPr>
        <dsp:cNvPr id="0" name=""/>
        <dsp:cNvSpPr/>
      </dsp:nvSpPr>
      <dsp:spPr>
        <a:xfrm>
          <a:off x="2152867" y="209541"/>
          <a:ext cx="742853" cy="742736"/>
        </a:xfrm>
        <a:prstGeom prst="ellipse">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13/06/2016 </a:t>
          </a:r>
          <a:r>
            <a:rPr lang="en-GB" sz="800" kern="1200"/>
            <a:t>OSHC-t</a:t>
          </a:r>
          <a:r>
            <a:rPr lang="en-GB" sz="800" kern="1200">
              <a:latin typeface="Bookman Old Style" panose="02050604050505020204" pitchFamily="18" charset="0"/>
            </a:rPr>
            <a:t>ë</a:t>
          </a:r>
          <a:r>
            <a:rPr lang="en-GB" sz="800" kern="1200"/>
            <a:t> u p</a:t>
          </a:r>
          <a:r>
            <a:rPr lang="en-GB" sz="800" kern="1200">
              <a:latin typeface="Bookman Old Style" panose="02050604050505020204" pitchFamily="18" charset="0"/>
            </a:rPr>
            <a:t>ë</a:t>
          </a:r>
          <a:r>
            <a:rPr lang="en-GB" sz="800" kern="1200"/>
            <a:t>rzgjodh</a:t>
          </a:r>
          <a:r>
            <a:rPr lang="en-GB" sz="800" kern="1200">
              <a:latin typeface="Bookman Old Style" panose="02050604050505020204" pitchFamily="18" charset="0"/>
            </a:rPr>
            <a:t>ë</a:t>
          </a:r>
          <a:r>
            <a:rPr lang="en-GB" sz="800" kern="1200"/>
            <a:t>n</a:t>
          </a:r>
        </a:p>
      </dsp:txBody>
      <dsp:txXfrm>
        <a:off x="2258555" y="315667"/>
        <a:ext cx="530465" cy="530486"/>
      </dsp:txXfrm>
    </dsp:sp>
    <dsp:sp modelId="{266AEB50-7B0E-4204-BA68-BCD879837AA7}">
      <dsp:nvSpPr>
        <dsp:cNvPr id="0" name=""/>
        <dsp:cNvSpPr/>
      </dsp:nvSpPr>
      <dsp:spPr>
        <a:xfrm rot="2700000">
          <a:off x="1303875" y="182921"/>
          <a:ext cx="795838" cy="795838"/>
        </a:xfrm>
        <a:prstGeom prst="teardrop">
          <a:avLst>
            <a:gd name="adj" fmla="val 10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03D43D8-FA8C-45B2-BBCA-D67C685A2073}">
      <dsp:nvSpPr>
        <dsp:cNvPr id="0" name=""/>
        <dsp:cNvSpPr/>
      </dsp:nvSpPr>
      <dsp:spPr>
        <a:xfrm>
          <a:off x="1330621" y="209541"/>
          <a:ext cx="742853" cy="742736"/>
        </a:xfrm>
        <a:prstGeom prst="ellipse">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04/02/2016</a:t>
          </a:r>
          <a:r>
            <a:rPr lang="en-GB" sz="800" kern="1200"/>
            <a:t> Publikimi i thirrjes p</a:t>
          </a:r>
          <a:r>
            <a:rPr lang="en-GB" sz="800" kern="1200">
              <a:latin typeface="Bookman Old Style" panose="02050604050505020204" pitchFamily="18" charset="0"/>
            </a:rPr>
            <a:t>ë</a:t>
          </a:r>
          <a:r>
            <a:rPr lang="en-GB" sz="800" kern="1200"/>
            <a:t>r OSHC-të</a:t>
          </a:r>
        </a:p>
      </dsp:txBody>
      <dsp:txXfrm>
        <a:off x="1436309" y="315667"/>
        <a:ext cx="530465" cy="530486"/>
      </dsp:txXfrm>
    </dsp:sp>
    <dsp:sp modelId="{6343754E-5510-495F-BE4E-20C0674CB02F}">
      <dsp:nvSpPr>
        <dsp:cNvPr id="0" name=""/>
        <dsp:cNvSpPr/>
      </dsp:nvSpPr>
      <dsp:spPr>
        <a:xfrm rot="2700000">
          <a:off x="481629" y="182921"/>
          <a:ext cx="795838" cy="795838"/>
        </a:xfrm>
        <a:prstGeom prst="teardrop">
          <a:avLst>
            <a:gd name="adj" fmla="val 10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7CAD4D-39BD-49C7-8911-32230125981A}">
      <dsp:nvSpPr>
        <dsp:cNvPr id="0" name=""/>
        <dsp:cNvSpPr/>
      </dsp:nvSpPr>
      <dsp:spPr>
        <a:xfrm>
          <a:off x="507869" y="209541"/>
          <a:ext cx="742853" cy="742736"/>
        </a:xfrm>
        <a:prstGeom prst="ellipse">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GB" sz="800" b="1" kern="1200"/>
            <a:t>6/11/2015 </a:t>
          </a:r>
          <a:r>
            <a:rPr lang="en-GB" sz="800" kern="1200"/>
            <a:t>Miratimi i ligjit 119/15</a:t>
          </a:r>
        </a:p>
      </dsp:txBody>
      <dsp:txXfrm>
        <a:off x="614063" y="315667"/>
        <a:ext cx="530465" cy="53048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A72F22-FE3A-4A8F-920D-23D28A031A83}">
      <dsp:nvSpPr>
        <dsp:cNvPr id="0" name=""/>
        <dsp:cNvSpPr/>
      </dsp:nvSpPr>
      <dsp:spPr>
        <a:xfrm rot="5400000">
          <a:off x="-137184" y="118260"/>
          <a:ext cx="751324" cy="525927"/>
        </a:xfrm>
        <a:prstGeom prst="chevron">
          <a:avLst/>
        </a:prstGeom>
        <a:solidFill>
          <a:srgbClr val="ED7D31">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23/06/16 </a:t>
          </a:r>
        </a:p>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Takimi I</a:t>
          </a:r>
        </a:p>
      </dsp:txBody>
      <dsp:txXfrm rot="-5400000">
        <a:off x="-24485" y="268526"/>
        <a:ext cx="525927" cy="225397"/>
      </dsp:txXfrm>
    </dsp:sp>
    <dsp:sp modelId="{82BD8013-6E57-4473-9B7F-2DE1FD80AEA9}">
      <dsp:nvSpPr>
        <dsp:cNvPr id="0" name=""/>
        <dsp:cNvSpPr/>
      </dsp:nvSpPr>
      <dsp:spPr>
        <a:xfrm rot="5400000">
          <a:off x="2665931" y="-2158928"/>
          <a:ext cx="488617" cy="4817597"/>
        </a:xfrm>
        <a:prstGeom prst="round2SameRect">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just"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a:t>
          </a:r>
          <a:r>
            <a:rPr lang="it-IT"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nd</a:t>
          </a:r>
          <a:r>
            <a:rPr lang="it-IT"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sia e ngritjes s</a:t>
          </a:r>
          <a:r>
            <a:rPr lang="it-IT"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KKSHC si mekaniz</a:t>
          </a:r>
          <a:r>
            <a:rPr lang="it-IT"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 autonom</a:t>
          </a:r>
        </a:p>
        <a:p>
          <a:pPr marL="57150" lvl="1" indent="-57150" algn="just"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Ngritja e grupit të përkohëshëm të punës për hartimin e rregullores dhe zgjedhjen e zëvendëskryetarit</a:t>
          </a:r>
        </a:p>
      </dsp:txBody>
      <dsp:txXfrm rot="-5400000">
        <a:off x="501441" y="29414"/>
        <a:ext cx="4793745" cy="440913"/>
      </dsp:txXfrm>
    </dsp:sp>
    <dsp:sp modelId="{C2D7BD2A-E03A-4C5F-91C7-89135CFD583B}">
      <dsp:nvSpPr>
        <dsp:cNvPr id="0" name=""/>
        <dsp:cNvSpPr/>
      </dsp:nvSpPr>
      <dsp:spPr>
        <a:xfrm rot="5400000">
          <a:off x="-137184" y="750559"/>
          <a:ext cx="751324" cy="525927"/>
        </a:xfrm>
        <a:prstGeom prst="chevron">
          <a:avLst/>
        </a:prstGeo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15/02/17</a:t>
          </a:r>
        </a:p>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Takimi II</a:t>
          </a:r>
          <a:endParaRPr lang="en-GB" sz="900" kern="1200">
            <a:solidFill>
              <a:sysClr val="window" lastClr="FFFFFF"/>
            </a:solidFill>
            <a:latin typeface="Times New Roman" panose="02020603050405020304" pitchFamily="18" charset="0"/>
            <a:ea typeface="+mn-ea"/>
            <a:cs typeface="Times New Roman" panose="02020603050405020304" pitchFamily="18" charset="0"/>
          </a:endParaRPr>
        </a:p>
      </dsp:txBody>
      <dsp:txXfrm rot="-5400000">
        <a:off x="-24485" y="900825"/>
        <a:ext cx="525927" cy="225397"/>
      </dsp:txXfrm>
    </dsp:sp>
    <dsp:sp modelId="{97DAE4CA-F063-487D-B5EB-818C8F8D8618}">
      <dsp:nvSpPr>
        <dsp:cNvPr id="0" name=""/>
        <dsp:cNvSpPr/>
      </dsp:nvSpPr>
      <dsp:spPr>
        <a:xfrm rot="5400000">
          <a:off x="2666060" y="-1526757"/>
          <a:ext cx="488360" cy="4817597"/>
        </a:xfrm>
        <a:prstGeom prst="round2SameRect">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Miratohet në parim draft rregullorja</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Mund</a:t>
          </a:r>
          <a:r>
            <a:rPr lang="it-IT"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sia potenciale p</a:t>
          </a:r>
          <a:r>
            <a:rPr lang="it-IT"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 rishikimin e ligjit 119/2015</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Nevoja për përzgjedhjen e zëvendëskryetarit nga anëtarët e OSHC-ve</a:t>
          </a:r>
        </a:p>
      </dsp:txBody>
      <dsp:txXfrm rot="-5400000">
        <a:off x="501442" y="661701"/>
        <a:ext cx="4793757" cy="440680"/>
      </dsp:txXfrm>
    </dsp:sp>
    <dsp:sp modelId="{4C52E57B-6930-4BD1-AF97-8639E845F3B8}">
      <dsp:nvSpPr>
        <dsp:cNvPr id="0" name=""/>
        <dsp:cNvSpPr/>
      </dsp:nvSpPr>
      <dsp:spPr>
        <a:xfrm rot="5400000">
          <a:off x="-137184" y="1382858"/>
          <a:ext cx="751324" cy="525927"/>
        </a:xfrm>
        <a:prstGeom prst="chevron">
          <a:avLst/>
        </a:prstGeom>
        <a:solidFill>
          <a:srgbClr val="FFC000">
            <a:hueOff val="0"/>
            <a:satOff val="0"/>
            <a:lumOff val="0"/>
            <a:alphaOff val="0"/>
          </a:srgb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26/12/17 </a:t>
          </a:r>
        </a:p>
        <a:p>
          <a:pPr lvl="0" algn="ctr" defTabSz="400050">
            <a:lnSpc>
              <a:spcPct val="90000"/>
            </a:lnSpc>
            <a:spcBef>
              <a:spcPct val="0"/>
            </a:spcBef>
            <a:spcAft>
              <a:spcPct val="35000"/>
            </a:spcAft>
          </a:pPr>
          <a:r>
            <a:rPr lang="en-GB" sz="900" b="0" kern="1200">
              <a:solidFill>
                <a:sysClr val="windowText" lastClr="000000"/>
              </a:solidFill>
              <a:latin typeface="Times New Roman" panose="02020603050405020304" pitchFamily="18" charset="0"/>
              <a:ea typeface="+mn-ea"/>
              <a:cs typeface="Times New Roman" panose="02020603050405020304" pitchFamily="18" charset="0"/>
            </a:rPr>
            <a:t>Takimi III</a:t>
          </a:r>
        </a:p>
      </dsp:txBody>
      <dsp:txXfrm rot="-5400000">
        <a:off x="-24485" y="1533124"/>
        <a:ext cx="525927" cy="225397"/>
      </dsp:txXfrm>
    </dsp:sp>
    <dsp:sp modelId="{A88A2B2A-2469-4DF5-B098-B9683971E6B7}">
      <dsp:nvSpPr>
        <dsp:cNvPr id="0" name=""/>
        <dsp:cNvSpPr/>
      </dsp:nvSpPr>
      <dsp:spPr>
        <a:xfrm rot="5400000">
          <a:off x="2666060" y="-894458"/>
          <a:ext cx="488360" cy="4817597"/>
        </a:xfrm>
        <a:prstGeom prst="round2SameRect">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Miratohet rregullorja dhe fillon mandati i an</a:t>
          </a:r>
          <a:r>
            <a:rPr lang="it-IT"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tar</a:t>
          </a:r>
          <a:r>
            <a:rPr lang="it-IT"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 </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Emërohet zëvendëskryetari i KKSHC nga rradhët e OSHC-ve</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Themelohet KKSHC si organ kolegjial</a:t>
          </a:r>
        </a:p>
      </dsp:txBody>
      <dsp:txXfrm rot="-5400000">
        <a:off x="501442" y="1294000"/>
        <a:ext cx="4793757" cy="440680"/>
      </dsp:txXfrm>
    </dsp:sp>
    <dsp:sp modelId="{1DD79AFE-D348-402D-8DEE-2360230F9524}">
      <dsp:nvSpPr>
        <dsp:cNvPr id="0" name=""/>
        <dsp:cNvSpPr/>
      </dsp:nvSpPr>
      <dsp:spPr>
        <a:xfrm rot="5400000">
          <a:off x="-137184" y="2015157"/>
          <a:ext cx="751324" cy="525927"/>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GB" sz="900" kern="1200">
              <a:solidFill>
                <a:sysClr val="windowText" lastClr="000000"/>
              </a:solidFill>
              <a:latin typeface="Times New Roman" panose="02020603050405020304" pitchFamily="18" charset="0"/>
              <a:ea typeface="+mn-ea"/>
              <a:cs typeface="Times New Roman" panose="02020603050405020304" pitchFamily="18" charset="0"/>
            </a:rPr>
            <a:t>23/03/18 </a:t>
          </a:r>
        </a:p>
        <a:p>
          <a:pPr lvl="0" algn="ctr" defTabSz="400050">
            <a:lnSpc>
              <a:spcPct val="90000"/>
            </a:lnSpc>
            <a:spcBef>
              <a:spcPct val="0"/>
            </a:spcBef>
            <a:spcAft>
              <a:spcPct val="35000"/>
            </a:spcAft>
          </a:pPr>
          <a:r>
            <a:rPr lang="en-GB" sz="900" kern="1200">
              <a:solidFill>
                <a:sysClr val="windowText" lastClr="000000"/>
              </a:solidFill>
              <a:latin typeface="Times New Roman" panose="02020603050405020304" pitchFamily="18" charset="0"/>
              <a:ea typeface="+mn-ea"/>
              <a:cs typeface="Times New Roman" panose="02020603050405020304" pitchFamily="18" charset="0"/>
            </a:rPr>
            <a:t>Takimi IV</a:t>
          </a:r>
        </a:p>
      </dsp:txBody>
      <dsp:txXfrm rot="-5400000">
        <a:off x="-24485" y="2165423"/>
        <a:ext cx="525927" cy="225397"/>
      </dsp:txXfrm>
    </dsp:sp>
    <dsp:sp modelId="{E7516B6D-0043-4A54-B191-B36242D530D0}">
      <dsp:nvSpPr>
        <dsp:cNvPr id="0" name=""/>
        <dsp:cNvSpPr/>
      </dsp:nvSpPr>
      <dsp:spPr>
        <a:xfrm rot="5400000">
          <a:off x="2666060" y="-262160"/>
          <a:ext cx="488360" cy="4817597"/>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Miratimi i kalendarit t</a:t>
          </a:r>
          <a:r>
            <a:rPr lang="it-IT"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pun</a:t>
          </a:r>
          <a:r>
            <a:rPr lang="it-IT"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 p</a:t>
          </a:r>
          <a:r>
            <a:rPr lang="it-IT"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ë</a:t>
          </a: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 vitin 2018</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Prezantim i punës së bërë nga secili prej tre grupeve të punës për nismat ligjore</a:t>
          </a: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Prezantim i problematikave të hasura nga OSHC jo anëtare të KKSHC-së</a:t>
          </a:r>
        </a:p>
      </dsp:txBody>
      <dsp:txXfrm rot="-5400000">
        <a:off x="501442" y="1926298"/>
        <a:ext cx="4793757" cy="440680"/>
      </dsp:txXfrm>
    </dsp:sp>
    <dsp:sp modelId="{DBA04E1D-9C7A-4AC1-B8C0-CA54385907C0}">
      <dsp:nvSpPr>
        <dsp:cNvPr id="0" name=""/>
        <dsp:cNvSpPr/>
      </dsp:nvSpPr>
      <dsp:spPr>
        <a:xfrm rot="5400000">
          <a:off x="-137184" y="2737187"/>
          <a:ext cx="751324" cy="525927"/>
        </a:xfrm>
        <a:prstGeom prst="chevron">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chemeClr val="tx1"/>
              </a:solidFill>
              <a:latin typeface="Times New Roman" panose="02020603050405020304" pitchFamily="18" charset="0"/>
              <a:cs typeface="Times New Roman" panose="02020603050405020304" pitchFamily="18" charset="0"/>
            </a:rPr>
            <a:t>22/06/18 Takimi V</a:t>
          </a:r>
        </a:p>
      </dsp:txBody>
      <dsp:txXfrm rot="-5400000">
        <a:off x="-24485" y="2887453"/>
        <a:ext cx="525927" cy="225397"/>
      </dsp:txXfrm>
    </dsp:sp>
    <dsp:sp modelId="{32CCEA6C-EE0B-41BB-A310-CB9FC1391CFE}">
      <dsp:nvSpPr>
        <dsp:cNvPr id="0" name=""/>
        <dsp:cNvSpPr/>
      </dsp:nvSpPr>
      <dsp:spPr>
        <a:xfrm rot="5400000">
          <a:off x="2576328" y="410899"/>
          <a:ext cx="667823" cy="4915539"/>
        </a:xfrm>
        <a:prstGeom prst="round2Same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Prezantimi dhe miratimi i përmbajtjes së Udhërrëfyesit</a:t>
          </a:r>
          <a:endParaRPr lang="en-GB" sz="1050" kern="1200">
            <a:latin typeface="Times New Roman" panose="02020603050405020304" pitchFamily="18" charset="0"/>
            <a:cs typeface="Times New Roman" panose="02020603050405020304" pitchFamily="18" charset="0"/>
          </a:endParaRPr>
        </a:p>
        <a:p>
          <a:pPr marL="57150" lvl="1" indent="-57150" algn="l" defTabSz="466725">
            <a:lnSpc>
              <a:spcPct val="90000"/>
            </a:lnSpc>
            <a:spcBef>
              <a:spcPct val="0"/>
            </a:spcBef>
            <a:spcAft>
              <a:spcPct val="15000"/>
            </a:spcAft>
            <a:buChar char="••"/>
          </a:pPr>
          <a:r>
            <a:rPr lang="en-GB" sz="105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Prezantimi dhe miratimi i Deklaratës së KKSHC-së në mbështetje të Objektivave të Zhvillimit të Qëdrueshëm </a:t>
          </a:r>
          <a:endParaRPr lang="en-GB" sz="1050" kern="1200">
            <a:latin typeface="Times New Roman" panose="02020603050405020304" pitchFamily="18" charset="0"/>
            <a:cs typeface="Times New Roman" panose="02020603050405020304" pitchFamily="18" charset="0"/>
          </a:endParaRPr>
        </a:p>
        <a:p>
          <a:pPr marL="57150" lvl="1" indent="-57150" algn="l" defTabSz="466725">
            <a:lnSpc>
              <a:spcPct val="90000"/>
            </a:lnSpc>
            <a:spcBef>
              <a:spcPct val="0"/>
            </a:spcBef>
            <a:spcAft>
              <a:spcPct val="15000"/>
            </a:spcAft>
            <a:buChar char="••"/>
          </a:pPr>
          <a:r>
            <a:rPr lang="en-GB" sz="1050" kern="1200">
              <a:latin typeface="Times New Roman" panose="02020603050405020304" pitchFamily="18" charset="0"/>
              <a:cs typeface="Times New Roman" panose="02020603050405020304" pitchFamily="18" charset="0"/>
            </a:rPr>
            <a:t>Prezantim i punës së bërë nga komitetet e ngritura brenda Këshillit</a:t>
          </a:r>
        </a:p>
      </dsp:txBody>
      <dsp:txXfrm rot="-5400000">
        <a:off x="452470" y="2567357"/>
        <a:ext cx="4882939" cy="602623"/>
      </dsp:txXfrm>
    </dsp:sp>
  </dsp:spTree>
</dsp:drawing>
</file>

<file path=word/diagrams/layout1.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88C5F-2A06-494D-877B-B0062B42B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5372</Words>
  <Characters>30622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2018-07-02T20:51:00Z</dcterms:created>
  <dcterms:modified xsi:type="dcterms:W3CDTF">2018-08-10T08:39:00Z</dcterms:modified>
</cp:coreProperties>
</file>